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8" w:rsidRPr="00345CF5" w:rsidRDefault="00576888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 w:rsidRPr="00345CF5">
        <w:rPr>
          <w:rFonts w:eastAsia="黑体" w:hint="eastAsia"/>
          <w:w w:val="95"/>
          <w:sz w:val="44"/>
          <w:szCs w:val="44"/>
        </w:rPr>
        <w:t>天津市南开区人力资源和社会保障局</w:t>
      </w:r>
    </w:p>
    <w:p w:rsidR="00FB546E" w:rsidRPr="00345CF5" w:rsidRDefault="00FB546E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 w:rsidRPr="00345CF5">
        <w:rPr>
          <w:rFonts w:eastAsia="黑体"/>
          <w:w w:val="95"/>
          <w:sz w:val="44"/>
          <w:szCs w:val="44"/>
        </w:rPr>
        <w:t>20</w:t>
      </w:r>
      <w:r w:rsidR="009E6F3D" w:rsidRPr="00345CF5">
        <w:rPr>
          <w:rFonts w:eastAsia="黑体" w:hint="eastAsia"/>
          <w:w w:val="95"/>
          <w:sz w:val="44"/>
          <w:szCs w:val="44"/>
        </w:rPr>
        <w:t>22</w:t>
      </w:r>
      <w:r w:rsidRPr="00345CF5">
        <w:rPr>
          <w:rFonts w:eastAsia="黑体"/>
          <w:w w:val="95"/>
          <w:sz w:val="44"/>
          <w:szCs w:val="44"/>
        </w:rPr>
        <w:t>年一般公共预算</w:t>
      </w:r>
      <w:r w:rsidRPr="00345CF5">
        <w:rPr>
          <w:rFonts w:eastAsia="黑体"/>
          <w:w w:val="95"/>
          <w:sz w:val="44"/>
          <w:szCs w:val="44"/>
        </w:rPr>
        <w:t>“</w:t>
      </w:r>
      <w:r w:rsidRPr="00345CF5">
        <w:rPr>
          <w:rFonts w:eastAsia="黑体"/>
          <w:w w:val="95"/>
          <w:sz w:val="44"/>
          <w:szCs w:val="44"/>
        </w:rPr>
        <w:t>三公</w:t>
      </w:r>
      <w:r w:rsidRPr="00345CF5">
        <w:rPr>
          <w:rFonts w:eastAsia="黑体"/>
          <w:w w:val="95"/>
          <w:sz w:val="44"/>
          <w:szCs w:val="44"/>
        </w:rPr>
        <w:t>”</w:t>
      </w:r>
      <w:r w:rsidRPr="00345CF5">
        <w:rPr>
          <w:rFonts w:eastAsia="黑体"/>
          <w:w w:val="95"/>
          <w:sz w:val="44"/>
          <w:szCs w:val="44"/>
        </w:rPr>
        <w:t>经费</w:t>
      </w:r>
    </w:p>
    <w:p w:rsidR="00FB546E" w:rsidRPr="00345CF5" w:rsidRDefault="00FB546E" w:rsidP="00FB546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345CF5">
        <w:rPr>
          <w:rFonts w:eastAsia="黑体" w:hint="eastAsia"/>
          <w:w w:val="95"/>
          <w:sz w:val="44"/>
          <w:szCs w:val="44"/>
        </w:rPr>
        <w:t>支出</w:t>
      </w:r>
      <w:r w:rsidRPr="00345CF5">
        <w:rPr>
          <w:rFonts w:eastAsia="黑体"/>
          <w:w w:val="95"/>
          <w:sz w:val="44"/>
          <w:szCs w:val="44"/>
        </w:rPr>
        <w:t>情况说明</w:t>
      </w:r>
    </w:p>
    <w:p w:rsidR="00FB546E" w:rsidRPr="00345CF5" w:rsidRDefault="00FB546E" w:rsidP="00FB546E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FB546E" w:rsidRPr="00345CF5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22</w:t>
      </w:r>
      <w:r w:rsidRPr="00345CF5">
        <w:rPr>
          <w:rFonts w:eastAsia="仿宋_GB2312"/>
          <w:sz w:val="30"/>
          <w:szCs w:val="30"/>
        </w:rPr>
        <w:t>年一般公共预算</w:t>
      </w:r>
      <w:r w:rsidRPr="00345CF5">
        <w:rPr>
          <w:rFonts w:eastAsia="仿宋_GB2312"/>
          <w:sz w:val="30"/>
          <w:szCs w:val="30"/>
        </w:rPr>
        <w:t>“</w:t>
      </w:r>
      <w:r w:rsidRPr="00345CF5">
        <w:rPr>
          <w:rFonts w:eastAsia="仿宋_GB2312"/>
          <w:sz w:val="30"/>
          <w:szCs w:val="30"/>
        </w:rPr>
        <w:t>三公</w:t>
      </w:r>
      <w:r w:rsidRPr="00345CF5">
        <w:rPr>
          <w:rFonts w:eastAsia="仿宋_GB2312"/>
          <w:sz w:val="30"/>
          <w:szCs w:val="30"/>
        </w:rPr>
        <w:t>”</w:t>
      </w:r>
      <w:r w:rsidRPr="00345CF5">
        <w:rPr>
          <w:rFonts w:eastAsia="仿宋_GB2312"/>
          <w:sz w:val="30"/>
          <w:szCs w:val="30"/>
        </w:rPr>
        <w:t>经费安排</w:t>
      </w:r>
      <w:r w:rsidR="00576888" w:rsidRPr="00345CF5">
        <w:rPr>
          <w:rFonts w:eastAsia="仿宋_GB2312" w:hint="eastAsia"/>
          <w:sz w:val="30"/>
          <w:szCs w:val="30"/>
        </w:rPr>
        <w:t>0.74</w:t>
      </w:r>
      <w:r w:rsidRPr="00345CF5">
        <w:rPr>
          <w:rFonts w:eastAsia="仿宋_GB2312"/>
          <w:sz w:val="30"/>
          <w:szCs w:val="30"/>
        </w:rPr>
        <w:t>万元，与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21</w:t>
      </w:r>
      <w:r w:rsidR="00576888" w:rsidRPr="00345CF5">
        <w:rPr>
          <w:rFonts w:eastAsia="仿宋_GB2312"/>
          <w:sz w:val="30"/>
          <w:szCs w:val="30"/>
        </w:rPr>
        <w:t>年预算相比</w:t>
      </w:r>
      <w:r w:rsidRPr="00345CF5">
        <w:rPr>
          <w:rFonts w:eastAsia="仿宋_GB2312"/>
          <w:sz w:val="30"/>
          <w:szCs w:val="30"/>
        </w:rPr>
        <w:t>减少</w:t>
      </w:r>
      <w:r w:rsidR="00576888" w:rsidRPr="00345CF5">
        <w:rPr>
          <w:rFonts w:eastAsia="仿宋_GB2312" w:hint="eastAsia"/>
          <w:sz w:val="30"/>
          <w:szCs w:val="30"/>
        </w:rPr>
        <w:t>0.33</w:t>
      </w:r>
      <w:r w:rsidRPr="00345CF5">
        <w:rPr>
          <w:rFonts w:eastAsia="仿宋_GB2312"/>
          <w:sz w:val="30"/>
          <w:szCs w:val="30"/>
        </w:rPr>
        <w:t>万元，主要原因是</w:t>
      </w:r>
      <w:r w:rsidR="00041563">
        <w:rPr>
          <w:rFonts w:eastAsia="仿宋_GB2312" w:hint="eastAsia"/>
          <w:sz w:val="30"/>
          <w:szCs w:val="30"/>
        </w:rPr>
        <w:t>节约支出</w:t>
      </w:r>
      <w:r w:rsidRPr="00345CF5">
        <w:rPr>
          <w:rFonts w:eastAsia="仿宋_GB2312"/>
          <w:sz w:val="30"/>
          <w:szCs w:val="30"/>
        </w:rPr>
        <w:t>。具体情况：</w:t>
      </w:r>
    </w:p>
    <w:p w:rsidR="00FB546E" w:rsidRPr="00345CF5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345CF5">
        <w:rPr>
          <w:rFonts w:eastAsia="仿宋_GB2312"/>
          <w:sz w:val="30"/>
          <w:szCs w:val="30"/>
        </w:rPr>
        <w:t>一、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22</w:t>
      </w:r>
      <w:r w:rsidRPr="00345CF5">
        <w:rPr>
          <w:rFonts w:eastAsia="仿宋_GB2312"/>
          <w:sz w:val="30"/>
          <w:szCs w:val="30"/>
        </w:rPr>
        <w:t>年因公出国（境）费预算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万元，与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21</w:t>
      </w:r>
      <w:r w:rsidRPr="00345CF5">
        <w:rPr>
          <w:rFonts w:eastAsia="仿宋_GB2312"/>
          <w:sz w:val="30"/>
          <w:szCs w:val="30"/>
        </w:rPr>
        <w:t>年预算相比增加（减少）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万元，主要原因是</w:t>
      </w:r>
      <w:r w:rsidR="00576888" w:rsidRPr="00345CF5">
        <w:rPr>
          <w:rFonts w:ascii="仿宋_GB2312" w:eastAsia="仿宋_GB2312" w:hint="eastAsia"/>
          <w:sz w:val="30"/>
          <w:szCs w:val="30"/>
        </w:rPr>
        <w:t>本部门一般公共预算未安排此项经费</w:t>
      </w:r>
      <w:r w:rsidRPr="00345CF5">
        <w:rPr>
          <w:rFonts w:eastAsia="仿宋_GB2312"/>
          <w:sz w:val="30"/>
          <w:szCs w:val="30"/>
        </w:rPr>
        <w:t>。</w:t>
      </w:r>
    </w:p>
    <w:p w:rsidR="00FB546E" w:rsidRPr="00345CF5" w:rsidRDefault="00FB546E" w:rsidP="00FB546E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345CF5">
        <w:rPr>
          <w:rFonts w:eastAsia="仿宋_GB2312"/>
          <w:sz w:val="30"/>
          <w:szCs w:val="30"/>
        </w:rPr>
        <w:t>二、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22</w:t>
      </w:r>
      <w:r w:rsidRPr="00345CF5">
        <w:rPr>
          <w:rFonts w:eastAsia="仿宋_GB2312"/>
          <w:sz w:val="30"/>
          <w:szCs w:val="30"/>
        </w:rPr>
        <w:t>年公务用车购置及运行费预算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万元，其中公务用车运行费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万元，与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21</w:t>
      </w:r>
      <w:r w:rsidRPr="00345CF5">
        <w:rPr>
          <w:rFonts w:eastAsia="仿宋_GB2312"/>
          <w:sz w:val="30"/>
          <w:szCs w:val="30"/>
        </w:rPr>
        <w:t>年预算相比增加（减少）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万元，主要原因是</w:t>
      </w:r>
      <w:r w:rsidR="00576888" w:rsidRPr="00345CF5">
        <w:rPr>
          <w:rFonts w:ascii="仿宋_GB2312" w:eastAsia="仿宋_GB2312" w:hint="eastAsia"/>
          <w:sz w:val="30"/>
          <w:szCs w:val="30"/>
        </w:rPr>
        <w:t>本部门一般公共预算未安排此项经费</w:t>
      </w:r>
      <w:r w:rsidRPr="00345CF5">
        <w:rPr>
          <w:rFonts w:eastAsia="仿宋_GB2312"/>
          <w:sz w:val="30"/>
          <w:szCs w:val="30"/>
        </w:rPr>
        <w:t>；公务用车购置费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万元，与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21</w:t>
      </w:r>
      <w:r w:rsidRPr="00345CF5">
        <w:rPr>
          <w:rFonts w:eastAsia="仿宋_GB2312"/>
          <w:sz w:val="30"/>
          <w:szCs w:val="30"/>
        </w:rPr>
        <w:t>年预算相比增加（减少）</w:t>
      </w:r>
      <w:r w:rsidR="00576888" w:rsidRPr="00345CF5">
        <w:rPr>
          <w:rFonts w:eastAsia="仿宋_GB2312" w:hint="eastAsia"/>
          <w:sz w:val="30"/>
          <w:szCs w:val="30"/>
        </w:rPr>
        <w:t>0</w:t>
      </w:r>
      <w:r w:rsidRPr="00345CF5">
        <w:rPr>
          <w:rFonts w:eastAsia="仿宋_GB2312"/>
          <w:sz w:val="30"/>
          <w:szCs w:val="30"/>
        </w:rPr>
        <w:t>万元，主要原因是</w:t>
      </w:r>
      <w:r w:rsidR="00576888" w:rsidRPr="00345CF5">
        <w:rPr>
          <w:rFonts w:ascii="仿宋_GB2312" w:eastAsia="仿宋_GB2312" w:hint="eastAsia"/>
          <w:sz w:val="30"/>
          <w:szCs w:val="30"/>
        </w:rPr>
        <w:t>本部门一般公共预算未安排此项经费</w:t>
      </w:r>
      <w:r w:rsidRPr="00345CF5">
        <w:rPr>
          <w:rFonts w:eastAsia="仿宋_GB2312"/>
          <w:sz w:val="30"/>
          <w:szCs w:val="30"/>
        </w:rPr>
        <w:t>。</w:t>
      </w:r>
    </w:p>
    <w:p w:rsidR="00FB546E" w:rsidRPr="00345CF5" w:rsidRDefault="00FB546E" w:rsidP="00FB546E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345CF5">
        <w:rPr>
          <w:rFonts w:eastAsia="仿宋_GB2312"/>
          <w:sz w:val="30"/>
          <w:szCs w:val="30"/>
        </w:rPr>
        <w:t>三、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22</w:t>
      </w:r>
      <w:r w:rsidRPr="00345CF5">
        <w:rPr>
          <w:rFonts w:eastAsia="仿宋_GB2312"/>
          <w:sz w:val="30"/>
          <w:szCs w:val="30"/>
        </w:rPr>
        <w:t>年公务接待费预算</w:t>
      </w:r>
      <w:r w:rsidR="00576888" w:rsidRPr="00345CF5">
        <w:rPr>
          <w:rFonts w:eastAsia="仿宋_GB2312" w:hint="eastAsia"/>
          <w:sz w:val="30"/>
          <w:szCs w:val="30"/>
        </w:rPr>
        <w:t>0.74</w:t>
      </w:r>
      <w:r w:rsidRPr="00345CF5">
        <w:rPr>
          <w:rFonts w:eastAsia="仿宋_GB2312"/>
          <w:sz w:val="30"/>
          <w:szCs w:val="30"/>
        </w:rPr>
        <w:t>万元，与</w:t>
      </w:r>
      <w:r w:rsidRPr="00345CF5">
        <w:rPr>
          <w:rFonts w:eastAsia="仿宋_GB2312"/>
          <w:sz w:val="30"/>
          <w:szCs w:val="30"/>
        </w:rPr>
        <w:t>20</w:t>
      </w:r>
      <w:r w:rsidR="009E6F3D" w:rsidRPr="00345CF5">
        <w:rPr>
          <w:rFonts w:eastAsia="仿宋_GB2312" w:hint="eastAsia"/>
          <w:sz w:val="30"/>
          <w:szCs w:val="30"/>
        </w:rPr>
        <w:t>21</w:t>
      </w:r>
      <w:bookmarkStart w:id="0" w:name="_GoBack"/>
      <w:bookmarkEnd w:id="0"/>
      <w:r w:rsidR="00576888" w:rsidRPr="00345CF5">
        <w:rPr>
          <w:rFonts w:eastAsia="仿宋_GB2312"/>
          <w:sz w:val="30"/>
          <w:szCs w:val="30"/>
        </w:rPr>
        <w:t>年预算相比</w:t>
      </w:r>
      <w:r w:rsidRPr="00345CF5">
        <w:rPr>
          <w:rFonts w:eastAsia="仿宋_GB2312"/>
          <w:sz w:val="30"/>
          <w:szCs w:val="30"/>
        </w:rPr>
        <w:t>减少</w:t>
      </w:r>
      <w:r w:rsidR="00576888" w:rsidRPr="00345CF5">
        <w:rPr>
          <w:rFonts w:eastAsia="仿宋_GB2312" w:hint="eastAsia"/>
          <w:sz w:val="30"/>
          <w:szCs w:val="30"/>
        </w:rPr>
        <w:t>0.33</w:t>
      </w:r>
      <w:r w:rsidRPr="00345CF5">
        <w:rPr>
          <w:rFonts w:eastAsia="仿宋_GB2312"/>
          <w:sz w:val="30"/>
          <w:szCs w:val="30"/>
        </w:rPr>
        <w:t>万元，主要原因是</w:t>
      </w:r>
      <w:r w:rsidR="00041563">
        <w:rPr>
          <w:rFonts w:eastAsia="仿宋_GB2312" w:hint="eastAsia"/>
          <w:sz w:val="30"/>
          <w:szCs w:val="30"/>
        </w:rPr>
        <w:t>节约支出</w:t>
      </w:r>
      <w:r w:rsidRPr="00345CF5">
        <w:rPr>
          <w:rFonts w:eastAsia="仿宋_GB2312"/>
          <w:sz w:val="30"/>
          <w:szCs w:val="30"/>
        </w:rPr>
        <w:t>。</w:t>
      </w:r>
    </w:p>
    <w:p w:rsidR="00FB546E" w:rsidRPr="00345CF5" w:rsidRDefault="00FB546E" w:rsidP="00FB546E">
      <w:pPr>
        <w:spacing w:line="580" w:lineRule="exact"/>
      </w:pPr>
    </w:p>
    <w:p w:rsidR="00FB546E" w:rsidRPr="00345CF5" w:rsidRDefault="00FB546E" w:rsidP="00FB546E"/>
    <w:p w:rsidR="00FB546E" w:rsidRPr="00345CF5" w:rsidRDefault="00FB546E" w:rsidP="00FB546E"/>
    <w:p w:rsidR="00FB546E" w:rsidRPr="00345CF5" w:rsidRDefault="00FB546E" w:rsidP="00FB546E"/>
    <w:p w:rsidR="00FB546E" w:rsidRPr="00345CF5" w:rsidRDefault="00FB546E" w:rsidP="00FB546E"/>
    <w:p w:rsidR="00FB546E" w:rsidRPr="00345CF5" w:rsidRDefault="00FB546E" w:rsidP="00FB546E"/>
    <w:p w:rsidR="00F83782" w:rsidRPr="00345CF5" w:rsidRDefault="00F83782"/>
    <w:sectPr w:rsidR="00F83782" w:rsidRPr="00345CF5" w:rsidSect="003A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3A" w:rsidRDefault="00AE573A" w:rsidP="00FB546E">
      <w:pPr>
        <w:spacing w:line="240" w:lineRule="auto"/>
      </w:pPr>
      <w:r>
        <w:separator/>
      </w:r>
    </w:p>
  </w:endnote>
  <w:endnote w:type="continuationSeparator" w:id="1">
    <w:p w:rsidR="00AE573A" w:rsidRDefault="00AE573A" w:rsidP="00FB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3A" w:rsidRDefault="00AE573A" w:rsidP="00FB546E">
      <w:pPr>
        <w:spacing w:line="240" w:lineRule="auto"/>
      </w:pPr>
      <w:r>
        <w:separator/>
      </w:r>
    </w:p>
  </w:footnote>
  <w:footnote w:type="continuationSeparator" w:id="1">
    <w:p w:rsidR="00AE573A" w:rsidRDefault="00AE573A" w:rsidP="00FB5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6E"/>
    <w:rsid w:val="00041563"/>
    <w:rsid w:val="00251E21"/>
    <w:rsid w:val="002A1822"/>
    <w:rsid w:val="00345CF5"/>
    <w:rsid w:val="003A7CDD"/>
    <w:rsid w:val="00557C42"/>
    <w:rsid w:val="00576888"/>
    <w:rsid w:val="00661684"/>
    <w:rsid w:val="00674BC3"/>
    <w:rsid w:val="006E2B67"/>
    <w:rsid w:val="0073518C"/>
    <w:rsid w:val="008644F3"/>
    <w:rsid w:val="008F3BCD"/>
    <w:rsid w:val="00967728"/>
    <w:rsid w:val="009E6F3D"/>
    <w:rsid w:val="00AE16D6"/>
    <w:rsid w:val="00AE573A"/>
    <w:rsid w:val="00E4221C"/>
    <w:rsid w:val="00F57051"/>
    <w:rsid w:val="00F83782"/>
    <w:rsid w:val="00FB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E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46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4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QPGOS.COM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2022-01-19T05:59:00Z</dcterms:created>
  <dcterms:modified xsi:type="dcterms:W3CDTF">2022-01-29T03:34:00Z</dcterms:modified>
</cp:coreProperties>
</file>