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4CF" w:rsidRPr="00C45223" w:rsidRDefault="00DF04CF" w:rsidP="00DF04CF">
      <w:pPr>
        <w:spacing w:line="600" w:lineRule="exact"/>
        <w:jc w:val="both"/>
        <w:rPr>
          <w:rFonts w:ascii="黑体" w:eastAsia="黑体" w:hAnsi="黑体"/>
          <w:kern w:val="2"/>
          <w:sz w:val="30"/>
          <w:szCs w:val="30"/>
          <w:lang w:val="zh-CN"/>
        </w:rPr>
      </w:pPr>
    </w:p>
    <w:p w:rsidR="00DF04CF" w:rsidRPr="00C45223" w:rsidRDefault="00DF04CF" w:rsidP="00DF04CF">
      <w:pPr>
        <w:spacing w:line="580" w:lineRule="exact"/>
        <w:jc w:val="center"/>
        <w:rPr>
          <w:rFonts w:ascii="黑体" w:eastAsia="黑体" w:hAnsi="黑体"/>
          <w:kern w:val="2"/>
          <w:sz w:val="30"/>
          <w:szCs w:val="30"/>
          <w:lang w:val="zh-CN"/>
        </w:rPr>
      </w:pPr>
    </w:p>
    <w:p w:rsidR="00DF04CF" w:rsidRPr="00C45223" w:rsidRDefault="00DF04CF" w:rsidP="00DF04CF">
      <w:pPr>
        <w:spacing w:line="580" w:lineRule="exact"/>
        <w:jc w:val="center"/>
        <w:rPr>
          <w:rFonts w:eastAsia="Times New Roman"/>
          <w:kern w:val="2"/>
          <w:sz w:val="30"/>
          <w:szCs w:val="30"/>
          <w:lang w:val="zh-CN"/>
        </w:rPr>
      </w:pPr>
    </w:p>
    <w:p w:rsidR="00DF04CF" w:rsidRPr="00C45223" w:rsidRDefault="00DF04CF" w:rsidP="00DF04CF">
      <w:pPr>
        <w:spacing w:line="580" w:lineRule="exact"/>
        <w:jc w:val="center"/>
        <w:rPr>
          <w:rFonts w:eastAsia="Times New Roman"/>
          <w:kern w:val="2"/>
          <w:sz w:val="30"/>
          <w:szCs w:val="30"/>
          <w:lang w:val="zh-CN"/>
        </w:rPr>
      </w:pPr>
    </w:p>
    <w:p w:rsidR="00DF04CF" w:rsidRPr="00C45223" w:rsidRDefault="00DF04CF" w:rsidP="00DF04CF">
      <w:pPr>
        <w:spacing w:line="580" w:lineRule="exact"/>
        <w:jc w:val="center"/>
        <w:rPr>
          <w:rFonts w:eastAsia="Times New Roman"/>
          <w:kern w:val="2"/>
          <w:sz w:val="30"/>
          <w:szCs w:val="30"/>
          <w:lang w:val="zh-CN"/>
        </w:rPr>
      </w:pPr>
    </w:p>
    <w:p w:rsidR="00DF04CF" w:rsidRPr="00C45223" w:rsidRDefault="00DF04CF" w:rsidP="00DF04CF">
      <w:pPr>
        <w:spacing w:line="580" w:lineRule="exact"/>
        <w:jc w:val="center"/>
        <w:rPr>
          <w:rFonts w:eastAsia="Times New Roman"/>
          <w:kern w:val="2"/>
          <w:sz w:val="30"/>
          <w:szCs w:val="30"/>
          <w:lang w:val="zh-CN"/>
        </w:rPr>
      </w:pPr>
    </w:p>
    <w:p w:rsidR="00DF04CF" w:rsidRPr="00C45223" w:rsidRDefault="00DF04CF" w:rsidP="00DF04CF">
      <w:pPr>
        <w:spacing w:line="580" w:lineRule="exact"/>
        <w:jc w:val="center"/>
        <w:rPr>
          <w:rFonts w:eastAsia="Times New Roman"/>
          <w:kern w:val="2"/>
          <w:sz w:val="30"/>
          <w:szCs w:val="30"/>
          <w:lang w:val="zh-CN"/>
        </w:rPr>
      </w:pPr>
    </w:p>
    <w:p w:rsidR="00DF04CF" w:rsidRPr="00C45223" w:rsidRDefault="00DF04CF" w:rsidP="00DF04CF">
      <w:pPr>
        <w:spacing w:line="580" w:lineRule="exact"/>
        <w:jc w:val="center"/>
        <w:rPr>
          <w:rFonts w:eastAsia="Times New Roman"/>
          <w:kern w:val="2"/>
          <w:sz w:val="30"/>
          <w:szCs w:val="30"/>
          <w:lang w:val="zh-CN"/>
        </w:rPr>
      </w:pPr>
    </w:p>
    <w:p w:rsidR="00DF04CF" w:rsidRPr="00C45223" w:rsidRDefault="00DF04CF" w:rsidP="00DF04CF">
      <w:pPr>
        <w:spacing w:line="580" w:lineRule="exact"/>
        <w:jc w:val="center"/>
        <w:rPr>
          <w:rFonts w:eastAsia="Times New Roman"/>
          <w:kern w:val="2"/>
          <w:sz w:val="30"/>
          <w:szCs w:val="30"/>
          <w:lang w:val="zh-CN"/>
        </w:rPr>
      </w:pPr>
    </w:p>
    <w:p w:rsidR="00DF04CF" w:rsidRPr="00C45223" w:rsidRDefault="00DF04CF" w:rsidP="00DF04CF">
      <w:pPr>
        <w:spacing w:line="580" w:lineRule="exact"/>
        <w:jc w:val="center"/>
        <w:rPr>
          <w:rFonts w:eastAsia="Times New Roman"/>
          <w:kern w:val="2"/>
          <w:sz w:val="30"/>
          <w:szCs w:val="30"/>
          <w:lang w:val="zh-CN"/>
        </w:rPr>
      </w:pPr>
    </w:p>
    <w:p w:rsidR="00DF04CF" w:rsidRPr="00C45223" w:rsidRDefault="00DF04CF" w:rsidP="00DF04CF">
      <w:pPr>
        <w:spacing w:line="580" w:lineRule="exact"/>
        <w:jc w:val="center"/>
        <w:rPr>
          <w:rFonts w:eastAsia="Times New Roman"/>
          <w:kern w:val="2"/>
          <w:sz w:val="30"/>
          <w:szCs w:val="30"/>
          <w:lang w:val="zh-CN"/>
        </w:rPr>
      </w:pPr>
    </w:p>
    <w:p w:rsidR="00C45223" w:rsidRDefault="00DF04CF" w:rsidP="00DF04CF">
      <w:pPr>
        <w:jc w:val="center"/>
        <w:rPr>
          <w:rFonts w:ascii="方正小标宋简体" w:eastAsia="方正小标宋简体" w:hAnsi="方正小标宋简体" w:hint="eastAsia"/>
          <w:sz w:val="44"/>
          <w:szCs w:val="44"/>
          <w:lang w:val="zh-CN"/>
        </w:rPr>
      </w:pPr>
      <w:r w:rsidRPr="00C45223">
        <w:rPr>
          <w:rFonts w:ascii="方正小标宋简体" w:eastAsia="方正小标宋简体" w:hAnsi="方正小标宋简体" w:hint="eastAsia"/>
          <w:sz w:val="44"/>
          <w:szCs w:val="44"/>
          <w:lang w:val="zh-CN"/>
        </w:rPr>
        <w:t>天津市南开区公共就业（人才）服务中心</w:t>
      </w:r>
    </w:p>
    <w:p w:rsidR="00DF04CF" w:rsidRPr="00C45223" w:rsidRDefault="00DF04CF" w:rsidP="00DF04CF">
      <w:pPr>
        <w:jc w:val="center"/>
        <w:rPr>
          <w:rFonts w:ascii="方正小标宋简体" w:eastAsia="方正小标宋简体" w:hAnsi="方正小标宋简体"/>
          <w:sz w:val="44"/>
          <w:szCs w:val="44"/>
          <w:lang w:val="zh-CN"/>
        </w:rPr>
      </w:pPr>
      <w:r w:rsidRPr="00C45223">
        <w:rPr>
          <w:rFonts w:ascii="方正小标宋简体" w:eastAsia="方正小标宋简体" w:hAnsi="方正小标宋简体"/>
          <w:sz w:val="44"/>
          <w:szCs w:val="44"/>
          <w:lang w:val="zh-CN"/>
        </w:rPr>
        <w:t>2021</w:t>
      </w:r>
      <w:r w:rsidRPr="00C45223">
        <w:rPr>
          <w:rFonts w:ascii="方正小标宋简体" w:eastAsia="方正小标宋简体" w:hAnsi="方正小标宋简体" w:hint="eastAsia"/>
          <w:sz w:val="44"/>
          <w:szCs w:val="44"/>
          <w:lang w:val="zh-CN"/>
        </w:rPr>
        <w:t>年度部门决算</w:t>
      </w:r>
    </w:p>
    <w:p w:rsidR="00DF04CF" w:rsidRPr="00C45223" w:rsidRDefault="00DF04CF" w:rsidP="00DF04CF">
      <w:pPr>
        <w:spacing w:line="580" w:lineRule="exact"/>
        <w:jc w:val="center"/>
        <w:rPr>
          <w:rFonts w:ascii="黑体" w:eastAsia="黑体" w:hAnsi="黑体"/>
          <w:kern w:val="2"/>
          <w:sz w:val="30"/>
          <w:szCs w:val="30"/>
        </w:rPr>
      </w:pPr>
    </w:p>
    <w:p w:rsidR="00DF04CF" w:rsidRPr="00C45223" w:rsidRDefault="00DF04CF" w:rsidP="00DF04CF">
      <w:pPr>
        <w:spacing w:line="580" w:lineRule="exact"/>
        <w:jc w:val="center"/>
        <w:rPr>
          <w:rFonts w:ascii="黑体" w:eastAsia="黑体" w:hAnsi="黑体"/>
          <w:kern w:val="2"/>
          <w:sz w:val="30"/>
          <w:szCs w:val="30"/>
        </w:rPr>
      </w:pPr>
    </w:p>
    <w:p w:rsidR="00DF04CF" w:rsidRPr="00C45223" w:rsidRDefault="00DF04CF" w:rsidP="00DF04CF">
      <w:pPr>
        <w:spacing w:line="580" w:lineRule="exact"/>
        <w:jc w:val="center"/>
        <w:rPr>
          <w:rFonts w:ascii="黑体" w:eastAsia="黑体" w:hAnsi="黑体"/>
          <w:kern w:val="2"/>
          <w:sz w:val="30"/>
          <w:szCs w:val="30"/>
        </w:rPr>
      </w:pPr>
    </w:p>
    <w:p w:rsidR="00DF04CF" w:rsidRPr="00C45223" w:rsidRDefault="00DF04CF" w:rsidP="00DF04CF">
      <w:pPr>
        <w:spacing w:line="580" w:lineRule="exact"/>
        <w:jc w:val="center"/>
        <w:rPr>
          <w:rFonts w:ascii="黑体" w:eastAsia="黑体" w:hAnsi="黑体"/>
          <w:kern w:val="2"/>
          <w:sz w:val="30"/>
          <w:szCs w:val="30"/>
        </w:rPr>
      </w:pPr>
    </w:p>
    <w:p w:rsidR="00DF04CF" w:rsidRPr="00C45223" w:rsidRDefault="00DF04CF" w:rsidP="00DF04CF">
      <w:pPr>
        <w:spacing w:line="580" w:lineRule="exact"/>
        <w:jc w:val="center"/>
        <w:rPr>
          <w:rFonts w:ascii="黑体" w:eastAsia="黑体" w:hAnsi="黑体"/>
          <w:kern w:val="2"/>
          <w:sz w:val="30"/>
          <w:szCs w:val="30"/>
        </w:rPr>
      </w:pPr>
    </w:p>
    <w:p w:rsidR="00DF04CF" w:rsidRPr="00C45223" w:rsidRDefault="00DF04CF" w:rsidP="00DF04CF">
      <w:pPr>
        <w:rPr>
          <w:rFonts w:ascii="黑体" w:eastAsia="黑体" w:hAnsi="黑体"/>
          <w:kern w:val="2"/>
          <w:sz w:val="30"/>
          <w:szCs w:val="30"/>
        </w:rPr>
      </w:pPr>
      <w:r w:rsidRPr="00C45223">
        <w:rPr>
          <w:rFonts w:ascii="黑体" w:eastAsia="黑体" w:hAnsi="黑体"/>
          <w:kern w:val="2"/>
          <w:sz w:val="30"/>
          <w:szCs w:val="30"/>
        </w:rPr>
        <w:br w:type="page"/>
      </w:r>
    </w:p>
    <w:p w:rsidR="00DF04CF" w:rsidRPr="00C45223" w:rsidRDefault="00DF04CF" w:rsidP="00DF04CF">
      <w:pPr>
        <w:spacing w:line="600" w:lineRule="exact"/>
        <w:jc w:val="center"/>
        <w:rPr>
          <w:rFonts w:ascii="黑体" w:eastAsia="黑体" w:hAnsi="黑体"/>
          <w:sz w:val="30"/>
          <w:szCs w:val="30"/>
          <w:lang w:val="zh-CN"/>
        </w:rPr>
      </w:pPr>
      <w:r w:rsidRPr="00C45223">
        <w:rPr>
          <w:rFonts w:ascii="黑体" w:eastAsia="黑体" w:hAnsi="黑体" w:hint="eastAsia"/>
          <w:sz w:val="30"/>
          <w:szCs w:val="30"/>
          <w:lang w:val="zh-CN"/>
        </w:rPr>
        <w:lastRenderedPageBreak/>
        <w:t>目</w:t>
      </w:r>
      <w:r w:rsidRPr="00C45223">
        <w:rPr>
          <w:rFonts w:ascii="黑体" w:eastAsia="黑体" w:hAnsi="黑体"/>
          <w:sz w:val="30"/>
          <w:szCs w:val="30"/>
          <w:lang w:val="zh-CN"/>
        </w:rPr>
        <w:t xml:space="preserve">   </w:t>
      </w:r>
      <w:r w:rsidRPr="00C45223">
        <w:rPr>
          <w:rFonts w:ascii="黑体" w:eastAsia="黑体" w:hAnsi="黑体" w:hint="eastAsia"/>
          <w:sz w:val="30"/>
          <w:szCs w:val="30"/>
          <w:lang w:val="zh-CN"/>
        </w:rPr>
        <w:t>录</w:t>
      </w:r>
    </w:p>
    <w:p w:rsidR="00DF04CF" w:rsidRPr="00C45223" w:rsidRDefault="00DF04CF" w:rsidP="00DF04CF">
      <w:pPr>
        <w:spacing w:line="600" w:lineRule="exact"/>
        <w:rPr>
          <w:rFonts w:ascii="黑体" w:eastAsia="黑体" w:hAnsi="黑体"/>
          <w:sz w:val="30"/>
          <w:szCs w:val="30"/>
          <w:lang w:val="zh-CN"/>
        </w:rPr>
      </w:pPr>
    </w:p>
    <w:p w:rsidR="00DF04CF" w:rsidRPr="00C45223" w:rsidRDefault="00DF04CF" w:rsidP="00DF04CF">
      <w:pPr>
        <w:tabs>
          <w:tab w:val="right" w:leader="dot" w:pos="8306"/>
        </w:tabs>
        <w:spacing w:line="700" w:lineRule="exact"/>
        <w:rPr>
          <w:rFonts w:eastAsia="Times New Roman"/>
          <w:sz w:val="30"/>
          <w:szCs w:val="30"/>
          <w:lang w:val="zh-CN"/>
        </w:rPr>
      </w:pPr>
      <w:r w:rsidRPr="00C45223">
        <w:rPr>
          <w:rFonts w:ascii="方正小标宋简体" w:eastAsia="方正小标宋简体" w:hAnsi="方正小标宋简体" w:hint="eastAsia"/>
          <w:sz w:val="30"/>
          <w:szCs w:val="30"/>
          <w:lang w:val="zh-CN"/>
        </w:rPr>
        <w:t>第一部分</w:t>
      </w:r>
      <w:r w:rsidRPr="00C45223">
        <w:rPr>
          <w:rFonts w:ascii="方正小标宋简体" w:eastAsia="方正小标宋简体" w:hAnsi="方正小标宋简体"/>
          <w:sz w:val="30"/>
          <w:szCs w:val="30"/>
          <w:lang w:val="zh-CN"/>
        </w:rPr>
        <w:t xml:space="preserve">  </w:t>
      </w:r>
      <w:r w:rsidRPr="00C45223">
        <w:rPr>
          <w:rFonts w:ascii="方正小标宋简体" w:eastAsia="方正小标宋简体" w:hAnsi="方正小标宋简体" w:hint="eastAsia"/>
          <w:sz w:val="30"/>
          <w:szCs w:val="30"/>
          <w:lang w:val="zh-CN"/>
        </w:rPr>
        <w:t>概</w:t>
      </w:r>
      <w:r w:rsidRPr="00C45223">
        <w:rPr>
          <w:rFonts w:ascii="方正小标宋简体" w:eastAsia="方正小标宋简体" w:hAnsi="方正小标宋简体"/>
          <w:sz w:val="30"/>
          <w:szCs w:val="30"/>
          <w:lang w:val="zh-CN"/>
        </w:rPr>
        <w:t xml:space="preserve"> </w:t>
      </w:r>
      <w:proofErr w:type="gramStart"/>
      <w:r w:rsidRPr="00C45223">
        <w:rPr>
          <w:rFonts w:ascii="方正小标宋简体" w:eastAsia="方正小标宋简体" w:hAnsi="方正小标宋简体" w:hint="eastAsia"/>
          <w:sz w:val="30"/>
          <w:szCs w:val="30"/>
          <w:lang w:val="zh-CN"/>
        </w:rPr>
        <w:t>况</w:t>
      </w:r>
      <w:proofErr w:type="gramEnd"/>
      <w:r w:rsidRPr="00C45223">
        <w:rPr>
          <w:rFonts w:eastAsia="Times New Roman"/>
          <w:sz w:val="30"/>
          <w:szCs w:val="30"/>
          <w:lang w:val="zh-CN"/>
        </w:rPr>
        <w:tab/>
        <w:t>1</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一、主要职责</w:t>
      </w:r>
      <w:r w:rsidRPr="00C45223">
        <w:rPr>
          <w:rFonts w:eastAsia="Times New Roman"/>
          <w:sz w:val="30"/>
          <w:szCs w:val="30"/>
          <w:lang w:val="zh-CN"/>
        </w:rPr>
        <w:tab/>
        <w:t>1</w:t>
      </w:r>
    </w:p>
    <w:p w:rsidR="00DF04CF" w:rsidRPr="00C45223" w:rsidRDefault="00DF04CF" w:rsidP="00DF04CF">
      <w:pPr>
        <w:tabs>
          <w:tab w:val="right" w:leader="dot" w:pos="8306"/>
        </w:tabs>
        <w:spacing w:line="700" w:lineRule="exact"/>
        <w:ind w:left="220"/>
        <w:rPr>
          <w:sz w:val="30"/>
          <w:szCs w:val="30"/>
        </w:rPr>
      </w:pPr>
      <w:r w:rsidRPr="00C45223">
        <w:rPr>
          <w:rFonts w:ascii="仿宋_GB2312" w:eastAsia="仿宋_GB2312" w:hAnsi="仿宋_GB2312" w:hint="eastAsia"/>
          <w:sz w:val="30"/>
          <w:szCs w:val="30"/>
          <w:lang w:val="zh-CN"/>
        </w:rPr>
        <w:t>二、机构设置</w:t>
      </w:r>
      <w:r w:rsidRPr="00C45223">
        <w:rPr>
          <w:rFonts w:eastAsia="Times New Roman"/>
          <w:sz w:val="30"/>
          <w:szCs w:val="30"/>
          <w:lang w:val="zh-CN"/>
        </w:rPr>
        <w:tab/>
      </w:r>
      <w:r w:rsidRPr="00C45223">
        <w:rPr>
          <w:sz w:val="30"/>
          <w:szCs w:val="30"/>
        </w:rPr>
        <w:t>2</w:t>
      </w:r>
    </w:p>
    <w:p w:rsidR="00DF04CF" w:rsidRPr="00C45223" w:rsidRDefault="00DF04CF" w:rsidP="00DF04CF">
      <w:pPr>
        <w:tabs>
          <w:tab w:val="right" w:leader="dot" w:pos="8306"/>
        </w:tabs>
        <w:spacing w:line="700" w:lineRule="exact"/>
        <w:rPr>
          <w:sz w:val="30"/>
          <w:szCs w:val="30"/>
        </w:rPr>
      </w:pPr>
      <w:r w:rsidRPr="00C45223">
        <w:rPr>
          <w:rFonts w:ascii="方正小标宋简体" w:eastAsia="方正小标宋简体" w:hAnsi="方正小标宋简体" w:hint="eastAsia"/>
          <w:sz w:val="30"/>
          <w:szCs w:val="30"/>
          <w:lang w:val="zh-CN"/>
        </w:rPr>
        <w:t>第二部分</w:t>
      </w:r>
      <w:r w:rsidRPr="00C45223">
        <w:rPr>
          <w:rFonts w:ascii="方正小标宋简体" w:eastAsia="方正小标宋简体" w:hAnsi="方正小标宋简体"/>
          <w:sz w:val="30"/>
          <w:szCs w:val="30"/>
          <w:lang w:val="zh-CN"/>
        </w:rPr>
        <w:t xml:space="preserve">  202</w:t>
      </w:r>
      <w:r w:rsidRPr="00C45223">
        <w:rPr>
          <w:rFonts w:eastAsia="Times New Roman"/>
          <w:sz w:val="30"/>
          <w:szCs w:val="30"/>
        </w:rPr>
        <w:t>1</w:t>
      </w:r>
      <w:r w:rsidRPr="00C45223">
        <w:rPr>
          <w:rFonts w:ascii="方正小标宋简体" w:eastAsia="方正小标宋简体" w:hAnsi="方正小标宋简体" w:hint="eastAsia"/>
          <w:sz w:val="30"/>
          <w:szCs w:val="30"/>
          <w:lang w:val="zh-CN"/>
        </w:rPr>
        <w:t>年度部门决算表</w:t>
      </w:r>
      <w:r w:rsidRPr="00C45223">
        <w:rPr>
          <w:rFonts w:eastAsia="Times New Roman"/>
          <w:sz w:val="30"/>
          <w:szCs w:val="30"/>
          <w:lang w:val="zh-CN"/>
        </w:rPr>
        <w:tab/>
      </w:r>
      <w:r w:rsidRPr="00C45223">
        <w:rPr>
          <w:sz w:val="30"/>
          <w:szCs w:val="30"/>
        </w:rPr>
        <w:t>3</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一、收入支出决算总表</w:t>
      </w:r>
      <w:r w:rsidRPr="00C45223">
        <w:rPr>
          <w:rFonts w:eastAsia="Times New Roman"/>
          <w:sz w:val="30"/>
          <w:szCs w:val="30"/>
          <w:lang w:val="zh-CN"/>
        </w:rPr>
        <w:tab/>
      </w:r>
      <w:r w:rsidRPr="00C45223">
        <w:rPr>
          <w:sz w:val="30"/>
          <w:szCs w:val="30"/>
        </w:rPr>
        <w:t>3</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二、收入决算表（按功能分类列示）</w:t>
      </w:r>
      <w:r w:rsidRPr="00C45223">
        <w:rPr>
          <w:rFonts w:eastAsia="Times New Roman"/>
          <w:sz w:val="30"/>
          <w:szCs w:val="30"/>
          <w:lang w:val="zh-CN"/>
        </w:rPr>
        <w:tab/>
      </w:r>
      <w:r w:rsidRPr="00C45223">
        <w:rPr>
          <w:sz w:val="30"/>
          <w:szCs w:val="30"/>
        </w:rPr>
        <w:t>3</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三、收入决算表（按单位列示）</w:t>
      </w:r>
      <w:r w:rsidRPr="00C45223">
        <w:rPr>
          <w:rFonts w:eastAsia="Times New Roman"/>
          <w:sz w:val="30"/>
          <w:szCs w:val="30"/>
          <w:lang w:val="zh-CN"/>
        </w:rPr>
        <w:tab/>
      </w:r>
      <w:r w:rsidRPr="00C45223">
        <w:rPr>
          <w:sz w:val="30"/>
          <w:szCs w:val="30"/>
        </w:rPr>
        <w:t>3</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四、支出决算表</w:t>
      </w:r>
      <w:r w:rsidRPr="00C45223">
        <w:rPr>
          <w:rFonts w:eastAsia="Times New Roman"/>
          <w:sz w:val="30"/>
          <w:szCs w:val="30"/>
          <w:lang w:val="zh-CN"/>
        </w:rPr>
        <w:tab/>
      </w:r>
      <w:r w:rsidRPr="00C45223">
        <w:rPr>
          <w:sz w:val="30"/>
          <w:szCs w:val="30"/>
        </w:rPr>
        <w:t>3</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五、财政拨款收入支出决算总表</w:t>
      </w:r>
      <w:r w:rsidRPr="00C45223">
        <w:rPr>
          <w:rFonts w:eastAsia="Times New Roman"/>
          <w:sz w:val="30"/>
          <w:szCs w:val="30"/>
          <w:lang w:val="zh-CN"/>
        </w:rPr>
        <w:tab/>
      </w:r>
      <w:r w:rsidRPr="00C45223">
        <w:rPr>
          <w:sz w:val="30"/>
          <w:szCs w:val="30"/>
        </w:rPr>
        <w:t>3</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六、一般公共预算财政拨款支出决算表</w:t>
      </w:r>
      <w:r w:rsidRPr="00C45223">
        <w:rPr>
          <w:rFonts w:eastAsia="Times New Roman"/>
          <w:sz w:val="30"/>
          <w:szCs w:val="30"/>
          <w:lang w:val="zh-CN"/>
        </w:rPr>
        <w:tab/>
      </w:r>
      <w:r w:rsidRPr="00C45223">
        <w:rPr>
          <w:sz w:val="30"/>
          <w:szCs w:val="30"/>
        </w:rPr>
        <w:t>3</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七、一般公共预算财政拨款基本支出决算表</w:t>
      </w:r>
      <w:r w:rsidRPr="00C45223">
        <w:rPr>
          <w:rFonts w:eastAsia="Times New Roman"/>
          <w:sz w:val="30"/>
          <w:szCs w:val="30"/>
          <w:lang w:val="zh-CN"/>
        </w:rPr>
        <w:tab/>
      </w:r>
      <w:r w:rsidRPr="00C45223">
        <w:rPr>
          <w:sz w:val="30"/>
          <w:szCs w:val="30"/>
        </w:rPr>
        <w:t>3</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八、一般公共预算财政拨款“三公”经费支出决算表</w:t>
      </w:r>
      <w:r w:rsidRPr="00C45223">
        <w:rPr>
          <w:rFonts w:eastAsia="Times New Roman"/>
          <w:sz w:val="30"/>
          <w:szCs w:val="30"/>
          <w:lang w:val="zh-CN"/>
        </w:rPr>
        <w:tab/>
      </w:r>
      <w:r w:rsidRPr="00C45223">
        <w:rPr>
          <w:sz w:val="30"/>
          <w:szCs w:val="30"/>
        </w:rPr>
        <w:t>3</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九、政府性基金预算财政拨款收入支出决算表</w:t>
      </w:r>
      <w:r w:rsidRPr="00C45223">
        <w:rPr>
          <w:rFonts w:eastAsia="Times New Roman"/>
          <w:sz w:val="30"/>
          <w:szCs w:val="30"/>
          <w:lang w:val="zh-CN"/>
        </w:rPr>
        <w:tab/>
      </w:r>
      <w:r w:rsidRPr="00C45223">
        <w:rPr>
          <w:sz w:val="30"/>
          <w:szCs w:val="30"/>
        </w:rPr>
        <w:t>3</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十、国有资本经营预算财政拨款收入支出决算表</w:t>
      </w:r>
      <w:r w:rsidRPr="00C45223">
        <w:rPr>
          <w:rFonts w:eastAsia="Times New Roman"/>
          <w:sz w:val="30"/>
          <w:szCs w:val="30"/>
          <w:lang w:val="zh-CN"/>
        </w:rPr>
        <w:tab/>
      </w:r>
      <w:r w:rsidRPr="00C45223">
        <w:rPr>
          <w:sz w:val="30"/>
          <w:szCs w:val="30"/>
        </w:rPr>
        <w:t>3</w:t>
      </w:r>
    </w:p>
    <w:p w:rsidR="00DF04CF" w:rsidRPr="00C45223" w:rsidRDefault="00DF04CF" w:rsidP="00DF04CF">
      <w:pPr>
        <w:tabs>
          <w:tab w:val="right" w:leader="dot" w:pos="8306"/>
        </w:tabs>
        <w:spacing w:line="700" w:lineRule="exact"/>
        <w:ind w:left="220"/>
        <w:rPr>
          <w:sz w:val="30"/>
          <w:szCs w:val="30"/>
        </w:rPr>
      </w:pPr>
      <w:r w:rsidRPr="00C45223">
        <w:rPr>
          <w:rFonts w:ascii="仿宋_GB2312" w:eastAsia="仿宋_GB2312" w:hAnsi="仿宋_GB2312" w:hint="eastAsia"/>
          <w:sz w:val="30"/>
          <w:szCs w:val="30"/>
          <w:lang w:val="zh-CN"/>
        </w:rPr>
        <w:t>十一、项目支出决算表</w:t>
      </w:r>
      <w:r w:rsidRPr="00C45223">
        <w:rPr>
          <w:rFonts w:eastAsia="Times New Roman"/>
          <w:sz w:val="30"/>
          <w:szCs w:val="30"/>
          <w:lang w:val="zh-CN"/>
        </w:rPr>
        <w:tab/>
      </w:r>
      <w:r w:rsidRPr="00C45223">
        <w:rPr>
          <w:sz w:val="30"/>
          <w:szCs w:val="30"/>
        </w:rPr>
        <w:t>3</w:t>
      </w:r>
    </w:p>
    <w:p w:rsidR="00DF04CF" w:rsidRPr="00C45223" w:rsidRDefault="00DF04CF" w:rsidP="00DF04CF">
      <w:pPr>
        <w:tabs>
          <w:tab w:val="right" w:leader="dot" w:pos="8306"/>
        </w:tabs>
        <w:spacing w:line="700" w:lineRule="exact"/>
        <w:ind w:left="220"/>
        <w:rPr>
          <w:sz w:val="30"/>
          <w:szCs w:val="30"/>
        </w:rPr>
      </w:pPr>
      <w:r w:rsidRPr="00C45223">
        <w:rPr>
          <w:rFonts w:ascii="仿宋_GB2312" w:eastAsia="仿宋_GB2312" w:hAnsi="仿宋_GB2312" w:hint="eastAsia"/>
          <w:sz w:val="30"/>
          <w:szCs w:val="30"/>
          <w:lang w:val="zh-CN"/>
        </w:rPr>
        <w:t>十二、关于空表的说明</w:t>
      </w:r>
      <w:r w:rsidRPr="00C45223">
        <w:rPr>
          <w:rFonts w:eastAsia="Times New Roman"/>
          <w:sz w:val="30"/>
          <w:szCs w:val="30"/>
          <w:lang w:val="zh-CN"/>
        </w:rPr>
        <w:tab/>
      </w:r>
      <w:r w:rsidRPr="00C45223">
        <w:rPr>
          <w:sz w:val="30"/>
          <w:szCs w:val="30"/>
        </w:rPr>
        <w:t>4</w:t>
      </w:r>
    </w:p>
    <w:p w:rsidR="00DF04CF" w:rsidRPr="00C45223" w:rsidRDefault="00DF04CF" w:rsidP="00DF04CF">
      <w:pPr>
        <w:tabs>
          <w:tab w:val="right" w:leader="dot" w:pos="8306"/>
        </w:tabs>
        <w:spacing w:line="700" w:lineRule="exact"/>
        <w:rPr>
          <w:rFonts w:eastAsia="Times New Roman"/>
          <w:sz w:val="30"/>
          <w:szCs w:val="30"/>
          <w:lang w:val="zh-CN"/>
        </w:rPr>
      </w:pPr>
      <w:r w:rsidRPr="00C45223">
        <w:rPr>
          <w:rFonts w:ascii="方正小标宋简体" w:eastAsia="方正小标宋简体" w:hAnsi="方正小标宋简体" w:hint="eastAsia"/>
          <w:sz w:val="30"/>
          <w:szCs w:val="30"/>
          <w:lang w:val="zh-CN"/>
        </w:rPr>
        <w:lastRenderedPageBreak/>
        <w:t>第三部分</w:t>
      </w:r>
      <w:r w:rsidRPr="00C45223">
        <w:rPr>
          <w:rFonts w:ascii="方正小标宋简体" w:eastAsia="方正小标宋简体" w:hAnsi="方正小标宋简体"/>
          <w:sz w:val="30"/>
          <w:szCs w:val="30"/>
          <w:lang w:val="zh-CN"/>
        </w:rPr>
        <w:t xml:space="preserve">  202</w:t>
      </w:r>
      <w:r w:rsidRPr="00C45223">
        <w:rPr>
          <w:rFonts w:eastAsia="Times New Roman"/>
          <w:sz w:val="30"/>
          <w:szCs w:val="30"/>
        </w:rPr>
        <w:t>1</w:t>
      </w:r>
      <w:r w:rsidRPr="00C45223">
        <w:rPr>
          <w:rFonts w:ascii="方正小标宋简体" w:eastAsia="方正小标宋简体" w:hAnsi="方正小标宋简体" w:hint="eastAsia"/>
          <w:sz w:val="30"/>
          <w:szCs w:val="30"/>
          <w:lang w:val="zh-CN"/>
        </w:rPr>
        <w:t>年度部门决算情况说明</w:t>
      </w:r>
      <w:r w:rsidRPr="00C45223">
        <w:rPr>
          <w:rFonts w:eastAsia="Times New Roman"/>
          <w:sz w:val="30"/>
          <w:szCs w:val="30"/>
          <w:lang w:val="zh-CN"/>
        </w:rPr>
        <w:tab/>
        <w:t>5</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一、收支决算总体情况说明</w:t>
      </w:r>
      <w:r w:rsidRPr="00C45223">
        <w:rPr>
          <w:rFonts w:eastAsia="Times New Roman"/>
          <w:sz w:val="30"/>
          <w:szCs w:val="30"/>
          <w:lang w:val="zh-CN"/>
        </w:rPr>
        <w:tab/>
        <w:t>5</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二、收入决算情况说明</w:t>
      </w:r>
      <w:r w:rsidRPr="00C45223">
        <w:rPr>
          <w:rFonts w:eastAsia="Times New Roman"/>
          <w:sz w:val="30"/>
          <w:szCs w:val="30"/>
          <w:lang w:val="zh-CN"/>
        </w:rPr>
        <w:tab/>
        <w:t>5</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三、支出决算情况说明</w:t>
      </w:r>
      <w:r w:rsidRPr="00C45223">
        <w:rPr>
          <w:rFonts w:eastAsia="Times New Roman"/>
          <w:sz w:val="30"/>
          <w:szCs w:val="30"/>
          <w:lang w:val="zh-CN"/>
        </w:rPr>
        <w:tab/>
        <w:t>5</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四、财政拨款收支决算总体情况说明</w:t>
      </w:r>
      <w:r w:rsidRPr="00C45223">
        <w:rPr>
          <w:rFonts w:eastAsia="Times New Roman"/>
          <w:sz w:val="30"/>
          <w:szCs w:val="30"/>
          <w:lang w:val="zh-CN"/>
        </w:rPr>
        <w:tab/>
        <w:t>6</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五、一般公共预算财政拨款支出决算情况说明</w:t>
      </w:r>
      <w:r w:rsidRPr="00C45223">
        <w:rPr>
          <w:rFonts w:eastAsia="Times New Roman"/>
          <w:sz w:val="30"/>
          <w:szCs w:val="30"/>
          <w:lang w:val="zh-CN"/>
        </w:rPr>
        <w:tab/>
        <w:t>6</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六、一般公共预算财政拨款基本支出决算情况说明</w:t>
      </w:r>
      <w:r w:rsidRPr="00C45223">
        <w:rPr>
          <w:rFonts w:eastAsia="Times New Roman"/>
          <w:sz w:val="30"/>
          <w:szCs w:val="30"/>
          <w:lang w:val="zh-CN"/>
        </w:rPr>
        <w:tab/>
        <w:t>7</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七、一般公共预算财政拨款“三公”经费支出决算情况说明</w:t>
      </w:r>
      <w:r w:rsidRPr="00C45223">
        <w:rPr>
          <w:rFonts w:eastAsia="Times New Roman"/>
          <w:sz w:val="30"/>
          <w:szCs w:val="30"/>
          <w:lang w:val="zh-CN"/>
        </w:rPr>
        <w:tab/>
        <w:t>7</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八、政府性基金预算财政拨款收支决算情况说明</w:t>
      </w:r>
      <w:r w:rsidRPr="00C45223">
        <w:rPr>
          <w:rFonts w:eastAsia="Times New Roman"/>
          <w:sz w:val="30"/>
          <w:szCs w:val="30"/>
          <w:lang w:val="zh-CN"/>
        </w:rPr>
        <w:tab/>
        <w:t>8</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九、国有资本经营预算财政拨款收支决算情况说明</w:t>
      </w:r>
      <w:r w:rsidRPr="00C45223">
        <w:rPr>
          <w:rFonts w:eastAsia="Times New Roman"/>
          <w:sz w:val="30"/>
          <w:szCs w:val="30"/>
          <w:lang w:val="zh-CN"/>
        </w:rPr>
        <w:tab/>
        <w:t>8</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十、机关运行经费支出情况说明</w:t>
      </w:r>
      <w:r w:rsidRPr="00C45223">
        <w:rPr>
          <w:rFonts w:eastAsia="Times New Roman"/>
          <w:sz w:val="30"/>
          <w:szCs w:val="30"/>
          <w:lang w:val="zh-CN"/>
        </w:rPr>
        <w:tab/>
        <w:t>9</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十一、政府采购支出情况说明</w:t>
      </w:r>
      <w:r w:rsidRPr="00C45223">
        <w:rPr>
          <w:rFonts w:eastAsia="Times New Roman"/>
          <w:sz w:val="30"/>
          <w:szCs w:val="30"/>
          <w:lang w:val="zh-CN"/>
        </w:rPr>
        <w:tab/>
        <w:t>9</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十二、国有资产占有使用情况说明</w:t>
      </w:r>
      <w:r w:rsidRPr="00C45223">
        <w:rPr>
          <w:rFonts w:eastAsia="Times New Roman"/>
          <w:sz w:val="30"/>
          <w:szCs w:val="30"/>
          <w:lang w:val="zh-CN"/>
        </w:rPr>
        <w:tab/>
        <w:t>10</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十三、预算绩效情况说明</w:t>
      </w:r>
      <w:r w:rsidRPr="00C45223">
        <w:rPr>
          <w:rFonts w:eastAsia="Times New Roman"/>
          <w:sz w:val="30"/>
          <w:szCs w:val="30"/>
          <w:lang w:val="zh-CN"/>
        </w:rPr>
        <w:tab/>
        <w:t>10</w:t>
      </w:r>
    </w:p>
    <w:p w:rsidR="00DF04CF" w:rsidRPr="00C45223" w:rsidRDefault="00DF04CF" w:rsidP="00DF04CF">
      <w:pPr>
        <w:tabs>
          <w:tab w:val="right" w:leader="dot" w:pos="8306"/>
        </w:tabs>
        <w:spacing w:line="700" w:lineRule="exact"/>
        <w:ind w:left="220"/>
        <w:rPr>
          <w:rFonts w:eastAsia="Times New Roman"/>
          <w:sz w:val="30"/>
          <w:szCs w:val="30"/>
          <w:lang w:val="zh-CN"/>
        </w:rPr>
      </w:pPr>
      <w:r w:rsidRPr="00C45223">
        <w:rPr>
          <w:rFonts w:ascii="仿宋_GB2312" w:eastAsia="仿宋_GB2312" w:hAnsi="仿宋_GB2312" w:hint="eastAsia"/>
          <w:sz w:val="30"/>
          <w:szCs w:val="30"/>
          <w:lang w:val="zh-CN"/>
        </w:rPr>
        <w:t>十四、教育、医疗卫生、社会保障和就业、住房保障、涉农补贴等民生支出情况说明</w:t>
      </w:r>
      <w:r w:rsidRPr="00C45223">
        <w:rPr>
          <w:rFonts w:eastAsia="Times New Roman"/>
          <w:sz w:val="30"/>
          <w:szCs w:val="30"/>
          <w:lang w:val="zh-CN"/>
        </w:rPr>
        <w:tab/>
        <w:t>11</w:t>
      </w:r>
    </w:p>
    <w:p w:rsidR="00DF04CF" w:rsidRPr="00C45223" w:rsidRDefault="00DF04CF" w:rsidP="00DF04CF">
      <w:pPr>
        <w:tabs>
          <w:tab w:val="right" w:leader="dot" w:pos="8306"/>
        </w:tabs>
        <w:spacing w:line="700" w:lineRule="exact"/>
        <w:rPr>
          <w:rFonts w:eastAsia="Times New Roman"/>
          <w:sz w:val="30"/>
          <w:szCs w:val="30"/>
          <w:lang w:val="zh-CN"/>
        </w:rPr>
      </w:pPr>
      <w:r w:rsidRPr="00C45223">
        <w:rPr>
          <w:rFonts w:ascii="方正小标宋简体" w:eastAsia="方正小标宋简体" w:hAnsi="方正小标宋简体" w:hint="eastAsia"/>
          <w:sz w:val="30"/>
          <w:szCs w:val="30"/>
          <w:lang w:val="zh-CN"/>
        </w:rPr>
        <w:t>第四部分</w:t>
      </w:r>
      <w:r w:rsidRPr="00C45223">
        <w:rPr>
          <w:rFonts w:ascii="方正小标宋简体" w:eastAsia="方正小标宋简体" w:hAnsi="方正小标宋简体"/>
          <w:sz w:val="30"/>
          <w:szCs w:val="30"/>
          <w:lang w:val="zh-CN"/>
        </w:rPr>
        <w:t xml:space="preserve">  </w:t>
      </w:r>
      <w:r w:rsidRPr="00C45223">
        <w:rPr>
          <w:rFonts w:ascii="方正小标宋简体" w:eastAsia="方正小标宋简体" w:hAnsi="方正小标宋简体" w:hint="eastAsia"/>
          <w:sz w:val="30"/>
          <w:szCs w:val="30"/>
          <w:lang w:val="zh-CN"/>
        </w:rPr>
        <w:t>名词解释</w:t>
      </w:r>
      <w:r w:rsidRPr="00C45223">
        <w:rPr>
          <w:rFonts w:eastAsia="Times New Roman"/>
          <w:sz w:val="30"/>
          <w:szCs w:val="30"/>
          <w:lang w:val="zh-CN"/>
        </w:rPr>
        <w:tab/>
        <w:t>12</w:t>
      </w:r>
    </w:p>
    <w:p w:rsidR="00DF04CF" w:rsidRPr="00C45223" w:rsidRDefault="00DF04CF" w:rsidP="00DF04CF">
      <w:pPr>
        <w:spacing w:line="700" w:lineRule="exact"/>
        <w:rPr>
          <w:rFonts w:ascii="黑体" w:eastAsia="黑体" w:hAnsi="黑体"/>
          <w:kern w:val="2"/>
          <w:sz w:val="30"/>
          <w:szCs w:val="30"/>
          <w:lang w:val="zh-CN"/>
        </w:rPr>
        <w:sectPr w:rsidR="00DF04CF" w:rsidRPr="00C45223">
          <w:pgSz w:w="12240" w:h="15840"/>
          <w:pgMar w:top="1440" w:right="1800" w:bottom="1440" w:left="1800" w:header="720" w:footer="720" w:gutter="0"/>
          <w:cols w:space="720"/>
        </w:sectPr>
      </w:pPr>
    </w:p>
    <w:p w:rsidR="00DF04CF" w:rsidRPr="00C45223" w:rsidRDefault="00DF04CF" w:rsidP="00DF04CF">
      <w:pPr>
        <w:spacing w:line="700" w:lineRule="exact"/>
        <w:rPr>
          <w:rFonts w:ascii="黑体" w:eastAsia="黑体" w:hAnsi="黑体"/>
          <w:kern w:val="2"/>
          <w:sz w:val="30"/>
          <w:szCs w:val="30"/>
          <w:lang w:val="zh-CN"/>
        </w:rPr>
      </w:pPr>
    </w:p>
    <w:p w:rsidR="00DF04CF" w:rsidRPr="00C45223" w:rsidRDefault="00DF04CF" w:rsidP="00DF04CF">
      <w:pPr>
        <w:pStyle w:val="1"/>
        <w:keepNext/>
        <w:keepLines/>
        <w:spacing w:line="600" w:lineRule="exact"/>
        <w:jc w:val="center"/>
        <w:rPr>
          <w:rFonts w:ascii="方正小标宋简体" w:eastAsia="方正小标宋简体" w:hAnsi="方正小标宋简体"/>
          <w:b/>
          <w:kern w:val="44"/>
          <w:sz w:val="30"/>
          <w:szCs w:val="30"/>
        </w:rPr>
      </w:pPr>
      <w:r w:rsidRPr="00C45223">
        <w:rPr>
          <w:rFonts w:ascii="方正小标宋简体" w:eastAsia="方正小标宋简体" w:hAnsi="方正小标宋简体" w:hint="eastAsia"/>
          <w:b/>
          <w:kern w:val="44"/>
          <w:sz w:val="30"/>
          <w:szCs w:val="30"/>
        </w:rPr>
        <w:t>第一部分</w:t>
      </w:r>
      <w:r w:rsidRPr="00C45223">
        <w:rPr>
          <w:rFonts w:ascii="方正小标宋简体" w:eastAsia="方正小标宋简体" w:hAnsi="方正小标宋简体"/>
          <w:b/>
          <w:kern w:val="44"/>
          <w:sz w:val="30"/>
          <w:szCs w:val="30"/>
        </w:rPr>
        <w:t xml:space="preserve">  </w:t>
      </w:r>
      <w:r w:rsidRPr="00C45223">
        <w:rPr>
          <w:rFonts w:ascii="方正小标宋简体" w:eastAsia="方正小标宋简体" w:hAnsi="方正小标宋简体" w:hint="eastAsia"/>
          <w:b/>
          <w:kern w:val="44"/>
          <w:sz w:val="30"/>
          <w:szCs w:val="30"/>
        </w:rPr>
        <w:t>概</w:t>
      </w:r>
      <w:r w:rsidRPr="00C45223">
        <w:rPr>
          <w:rFonts w:ascii="方正小标宋简体" w:eastAsia="方正小标宋简体" w:hAnsi="方正小标宋简体"/>
          <w:b/>
          <w:kern w:val="44"/>
          <w:sz w:val="30"/>
          <w:szCs w:val="30"/>
        </w:rPr>
        <w:t xml:space="preserve"> </w:t>
      </w:r>
      <w:proofErr w:type="gramStart"/>
      <w:r w:rsidRPr="00C45223">
        <w:rPr>
          <w:rFonts w:ascii="方正小标宋简体" w:eastAsia="方正小标宋简体" w:hAnsi="方正小标宋简体" w:hint="eastAsia"/>
          <w:b/>
          <w:kern w:val="44"/>
          <w:sz w:val="30"/>
          <w:szCs w:val="30"/>
        </w:rPr>
        <w:t>况</w:t>
      </w:r>
      <w:proofErr w:type="gramEnd"/>
    </w:p>
    <w:p w:rsidR="00DF04CF" w:rsidRPr="00C45223" w:rsidRDefault="00DF04CF" w:rsidP="00DF04CF">
      <w:pPr>
        <w:spacing w:line="580" w:lineRule="exact"/>
        <w:rPr>
          <w:rFonts w:eastAsia="Times New Roman"/>
          <w:kern w:val="2"/>
          <w:sz w:val="30"/>
          <w:szCs w:val="30"/>
          <w:lang w:val="zh-CN"/>
        </w:rPr>
      </w:pPr>
    </w:p>
    <w:p w:rsidR="00DF04CF" w:rsidRPr="00C45223" w:rsidRDefault="00DF04CF" w:rsidP="00DF04CF">
      <w:pPr>
        <w:pStyle w:val="2"/>
        <w:keepNext/>
        <w:keepLines/>
        <w:spacing w:line="600" w:lineRule="exact"/>
        <w:ind w:firstLine="601"/>
        <w:rPr>
          <w:rFonts w:ascii="黑体" w:eastAsia="黑体" w:hAnsi="黑体"/>
          <w:b/>
          <w:sz w:val="30"/>
          <w:szCs w:val="30"/>
          <w:lang w:val="zh-CN"/>
        </w:rPr>
      </w:pPr>
      <w:r w:rsidRPr="00C45223">
        <w:rPr>
          <w:rFonts w:ascii="黑体" w:eastAsia="黑体" w:hAnsi="黑体" w:hint="eastAsia"/>
          <w:b/>
          <w:sz w:val="30"/>
          <w:szCs w:val="30"/>
          <w:lang w:val="zh-CN"/>
        </w:rPr>
        <w:t>一、主要职责</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hint="eastAsia"/>
          <w:sz w:val="30"/>
          <w:szCs w:val="30"/>
        </w:rPr>
        <w:t>（</w:t>
      </w:r>
      <w:r w:rsidRPr="00C45223">
        <w:rPr>
          <w:rFonts w:ascii="仿宋_GB2312" w:eastAsia="仿宋_GB2312" w:hAnsi="仿宋_GB2312"/>
          <w:sz w:val="30"/>
          <w:szCs w:val="30"/>
        </w:rPr>
        <w:t>1</w:t>
      </w:r>
      <w:r w:rsidRPr="00C45223">
        <w:rPr>
          <w:rFonts w:ascii="仿宋_GB2312" w:eastAsia="仿宋_GB2312" w:hAnsi="仿宋_GB2312" w:hint="eastAsia"/>
          <w:sz w:val="30"/>
          <w:szCs w:val="30"/>
        </w:rPr>
        <w:t>）贯彻执行国家、本市有关就业和人才方面的法律、法规、规章和政策规定。</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hint="eastAsia"/>
          <w:sz w:val="30"/>
          <w:szCs w:val="30"/>
        </w:rPr>
        <w:t>（</w:t>
      </w:r>
      <w:r w:rsidRPr="00C45223">
        <w:rPr>
          <w:rFonts w:ascii="仿宋_GB2312" w:eastAsia="仿宋_GB2312" w:hAnsi="仿宋_GB2312"/>
          <w:sz w:val="30"/>
          <w:szCs w:val="30"/>
        </w:rPr>
        <w:t>2</w:t>
      </w:r>
      <w:r w:rsidRPr="00C45223">
        <w:rPr>
          <w:rFonts w:ascii="仿宋_GB2312" w:eastAsia="仿宋_GB2312" w:hAnsi="仿宋_GB2312" w:hint="eastAsia"/>
          <w:sz w:val="30"/>
          <w:szCs w:val="30"/>
        </w:rPr>
        <w:t>）负责就失业人员管理；负责就失业数据信息管理及动态监测；负责就创业补贴的审核、发放的相关事务性工作；负责创业担保贷款审核工作；负责孵化基地的认定、申报和管理事务性工作。</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hint="eastAsia"/>
          <w:sz w:val="30"/>
          <w:szCs w:val="30"/>
        </w:rPr>
        <w:t>（</w:t>
      </w:r>
      <w:r w:rsidRPr="00C45223">
        <w:rPr>
          <w:rFonts w:ascii="仿宋_GB2312" w:eastAsia="仿宋_GB2312" w:hAnsi="仿宋_GB2312"/>
          <w:sz w:val="30"/>
          <w:szCs w:val="30"/>
        </w:rPr>
        <w:t>3</w:t>
      </w:r>
      <w:r w:rsidRPr="00C45223">
        <w:rPr>
          <w:rFonts w:ascii="仿宋_GB2312" w:eastAsia="仿宋_GB2312" w:hAnsi="仿宋_GB2312" w:hint="eastAsia"/>
          <w:sz w:val="30"/>
          <w:szCs w:val="30"/>
        </w:rPr>
        <w:t>）负责全区人力资源的开发与管理；负责流动人员集体户籍管理工作；为用人单位提供人才引进、职称申报、招聘服务，为劳动这提供职业介绍指导服务。</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hint="eastAsia"/>
          <w:sz w:val="30"/>
          <w:szCs w:val="30"/>
        </w:rPr>
        <w:t>（</w:t>
      </w:r>
      <w:r w:rsidRPr="00C45223">
        <w:rPr>
          <w:rFonts w:ascii="仿宋_GB2312" w:eastAsia="仿宋_GB2312" w:hAnsi="仿宋_GB2312"/>
          <w:sz w:val="30"/>
          <w:szCs w:val="30"/>
        </w:rPr>
        <w:t>4</w:t>
      </w:r>
      <w:r w:rsidRPr="00C45223">
        <w:rPr>
          <w:rFonts w:ascii="仿宋_GB2312" w:eastAsia="仿宋_GB2312" w:hAnsi="仿宋_GB2312" w:hint="eastAsia"/>
          <w:sz w:val="30"/>
          <w:szCs w:val="30"/>
        </w:rPr>
        <w:t>）负责做好养老、工伤、失业社会保险政策落实的相关事务性工作。</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hint="eastAsia"/>
          <w:sz w:val="30"/>
          <w:szCs w:val="30"/>
        </w:rPr>
        <w:t>（</w:t>
      </w:r>
      <w:r w:rsidRPr="00C45223">
        <w:rPr>
          <w:rFonts w:ascii="仿宋_GB2312" w:eastAsia="仿宋_GB2312" w:hAnsi="仿宋_GB2312"/>
          <w:sz w:val="30"/>
          <w:szCs w:val="30"/>
        </w:rPr>
        <w:t>5</w:t>
      </w:r>
      <w:r w:rsidRPr="00C45223">
        <w:rPr>
          <w:rFonts w:ascii="仿宋_GB2312" w:eastAsia="仿宋_GB2312" w:hAnsi="仿宋_GB2312" w:hint="eastAsia"/>
          <w:sz w:val="30"/>
          <w:szCs w:val="30"/>
        </w:rPr>
        <w:t>）负责档案管理和信息化建设等事务性工作；为存档人员提供人事代理服务。</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hint="eastAsia"/>
          <w:sz w:val="30"/>
          <w:szCs w:val="30"/>
        </w:rPr>
        <w:t>（</w:t>
      </w:r>
      <w:r w:rsidRPr="00C45223">
        <w:rPr>
          <w:rFonts w:ascii="仿宋_GB2312" w:eastAsia="仿宋_GB2312" w:hAnsi="仿宋_GB2312"/>
          <w:sz w:val="30"/>
          <w:szCs w:val="30"/>
        </w:rPr>
        <w:t>6</w:t>
      </w:r>
      <w:r w:rsidRPr="00C45223">
        <w:rPr>
          <w:rFonts w:ascii="仿宋_GB2312" w:eastAsia="仿宋_GB2312" w:hAnsi="仿宋_GB2312" w:hint="eastAsia"/>
          <w:sz w:val="30"/>
          <w:szCs w:val="30"/>
        </w:rPr>
        <w:t>）负责组织创业培训；负责职业技能培训及相关培训机构管理的相关事务性工作。</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hint="eastAsia"/>
          <w:sz w:val="30"/>
          <w:szCs w:val="30"/>
        </w:rPr>
        <w:t>（</w:t>
      </w:r>
      <w:r w:rsidRPr="00C45223">
        <w:rPr>
          <w:rFonts w:ascii="仿宋_GB2312" w:eastAsia="仿宋_GB2312" w:hAnsi="仿宋_GB2312"/>
          <w:sz w:val="30"/>
          <w:szCs w:val="30"/>
        </w:rPr>
        <w:t>7</w:t>
      </w:r>
      <w:r w:rsidRPr="00C45223">
        <w:rPr>
          <w:rFonts w:ascii="仿宋_GB2312" w:eastAsia="仿宋_GB2312" w:hAnsi="仿宋_GB2312" w:hint="eastAsia"/>
          <w:sz w:val="30"/>
          <w:szCs w:val="30"/>
        </w:rPr>
        <w:t>）承担上级主管部门交办的其他工作。</w:t>
      </w:r>
    </w:p>
    <w:p w:rsidR="00DF04CF" w:rsidRPr="00C45223" w:rsidRDefault="00DF04CF" w:rsidP="00DF04CF">
      <w:pPr>
        <w:pStyle w:val="2"/>
        <w:keepNext/>
        <w:keepLines/>
        <w:spacing w:line="600" w:lineRule="exact"/>
        <w:ind w:firstLine="602"/>
        <w:rPr>
          <w:rFonts w:ascii="黑体" w:eastAsia="黑体" w:hAnsi="黑体"/>
          <w:b/>
          <w:sz w:val="30"/>
          <w:szCs w:val="30"/>
          <w:lang w:val="zh-CN"/>
        </w:rPr>
      </w:pPr>
      <w:r w:rsidRPr="00C45223">
        <w:rPr>
          <w:rFonts w:ascii="黑体" w:eastAsia="黑体" w:hAnsi="黑体" w:hint="eastAsia"/>
          <w:b/>
          <w:sz w:val="30"/>
          <w:szCs w:val="30"/>
          <w:lang w:val="zh-CN"/>
        </w:rPr>
        <w:t>二、机构设置</w:t>
      </w:r>
    </w:p>
    <w:p w:rsidR="00DF04CF" w:rsidRPr="00C45223" w:rsidRDefault="00DF04CF" w:rsidP="00DF04CF">
      <w:pPr>
        <w:spacing w:line="580" w:lineRule="exact"/>
        <w:ind w:firstLine="600"/>
        <w:rPr>
          <w:rFonts w:ascii="仿宋_GB2312" w:eastAsia="仿宋_GB2312" w:hAnsi="仿宋_GB2312"/>
          <w:kern w:val="2"/>
          <w:sz w:val="30"/>
          <w:szCs w:val="30"/>
          <w:lang w:val="zh-CN"/>
        </w:rPr>
      </w:pPr>
      <w:r w:rsidRPr="00C45223">
        <w:rPr>
          <w:rFonts w:ascii="仿宋_GB2312" w:eastAsia="仿宋_GB2312" w:hAnsi="仿宋_GB2312" w:hint="eastAsia"/>
          <w:kern w:val="2"/>
          <w:sz w:val="30"/>
          <w:szCs w:val="30"/>
          <w:lang w:val="zh-CN"/>
        </w:rPr>
        <w:t>天津市南开区公共就业（人才）服务中心内设</w:t>
      </w:r>
      <w:r w:rsidRPr="00C45223">
        <w:rPr>
          <w:rFonts w:ascii="仿宋_GB2312" w:eastAsia="仿宋_GB2312" w:hAnsi="仿宋_GB2312"/>
          <w:kern w:val="2"/>
          <w:sz w:val="30"/>
          <w:szCs w:val="30"/>
          <w:u w:val="single"/>
        </w:rPr>
        <w:t>6</w:t>
      </w:r>
      <w:r w:rsidRPr="00C45223">
        <w:rPr>
          <w:rFonts w:ascii="仿宋_GB2312" w:eastAsia="仿宋_GB2312" w:hAnsi="仿宋_GB2312" w:hint="eastAsia"/>
          <w:kern w:val="2"/>
          <w:sz w:val="30"/>
          <w:szCs w:val="30"/>
          <w:lang w:val="zh-CN"/>
        </w:rPr>
        <w:t>个职能部门，</w:t>
      </w:r>
      <w:r w:rsidRPr="00C45223">
        <w:rPr>
          <w:rFonts w:ascii="仿宋_GB2312" w:eastAsia="仿宋_GB2312" w:hAnsi="仿宋_GB2312" w:hint="eastAsia"/>
          <w:kern w:val="2"/>
          <w:sz w:val="30"/>
          <w:szCs w:val="30"/>
          <w:lang w:val="zh-CN"/>
        </w:rPr>
        <w:lastRenderedPageBreak/>
        <w:t>无下辖预算单位。</w:t>
      </w:r>
      <w:r w:rsidRPr="00C45223">
        <w:rPr>
          <w:rFonts w:ascii="仿宋_GB2312" w:eastAsia="仿宋_GB2312" w:hAnsi="仿宋_GB2312" w:hint="eastAsia"/>
          <w:sz w:val="30"/>
          <w:szCs w:val="30"/>
        </w:rPr>
        <w:t>纳入</w:t>
      </w:r>
      <w:r w:rsidRPr="00C45223">
        <w:rPr>
          <w:rFonts w:ascii="仿宋_GB2312" w:eastAsia="仿宋_GB2312" w:hAnsi="仿宋_GB2312" w:hint="eastAsia"/>
          <w:kern w:val="2"/>
          <w:sz w:val="30"/>
          <w:szCs w:val="30"/>
          <w:lang w:val="zh-CN"/>
        </w:rPr>
        <w:t>天津市南开区公共就业（人才）服务中心</w:t>
      </w:r>
      <w:r w:rsidRPr="00C45223">
        <w:rPr>
          <w:rFonts w:ascii="仿宋_GB2312" w:eastAsia="仿宋_GB2312" w:hAnsi="仿宋_GB2312"/>
          <w:sz w:val="30"/>
          <w:szCs w:val="30"/>
        </w:rPr>
        <w:t>2021</w:t>
      </w:r>
      <w:r w:rsidRPr="00C45223">
        <w:rPr>
          <w:rFonts w:ascii="仿宋_GB2312" w:eastAsia="仿宋_GB2312" w:hAnsi="仿宋_GB2312" w:hint="eastAsia"/>
          <w:sz w:val="30"/>
          <w:szCs w:val="30"/>
        </w:rPr>
        <w:t>年部门决算编制范围的单位包括：</w:t>
      </w:r>
    </w:p>
    <w:p w:rsidR="00DF04CF" w:rsidRPr="00C45223" w:rsidRDefault="00DF04CF" w:rsidP="00DF04CF">
      <w:pPr>
        <w:numPr>
          <w:ilvl w:val="0"/>
          <w:numId w:val="1"/>
        </w:numPr>
        <w:tabs>
          <w:tab w:val="left" w:pos="312"/>
        </w:tabs>
        <w:spacing w:line="600" w:lineRule="exact"/>
        <w:ind w:firstLine="600"/>
        <w:rPr>
          <w:rFonts w:ascii="仿宋_GB2312" w:eastAsia="仿宋_GB2312" w:hAnsi="仿宋_GB2312"/>
          <w:sz w:val="30"/>
          <w:szCs w:val="30"/>
        </w:rPr>
      </w:pPr>
      <w:r w:rsidRPr="00C45223">
        <w:rPr>
          <w:rFonts w:ascii="仿宋_GB2312" w:eastAsia="仿宋_GB2312" w:hAnsi="仿宋_GB2312" w:hint="eastAsia"/>
          <w:sz w:val="30"/>
          <w:szCs w:val="30"/>
        </w:rPr>
        <w:t>天津市南开区公共就业（人才）服务中心部门</w:t>
      </w:r>
    </w:p>
    <w:p w:rsidR="00DF04CF" w:rsidRPr="00C45223" w:rsidRDefault="00DF04CF" w:rsidP="00DF04CF">
      <w:pPr>
        <w:spacing w:line="600" w:lineRule="exact"/>
        <w:rPr>
          <w:rFonts w:ascii="仿宋_GB2312" w:eastAsia="仿宋_GB2312" w:hAnsi="仿宋_GB2312"/>
          <w:sz w:val="30"/>
          <w:szCs w:val="30"/>
        </w:rPr>
      </w:pPr>
    </w:p>
    <w:p w:rsidR="00DF04CF" w:rsidRPr="00C45223" w:rsidRDefault="00DF04CF" w:rsidP="00DF04CF">
      <w:pPr>
        <w:spacing w:line="600" w:lineRule="exact"/>
        <w:ind w:firstLine="600"/>
        <w:rPr>
          <w:rFonts w:ascii="黑体" w:eastAsia="黑体" w:hAnsi="黑体"/>
          <w:kern w:val="2"/>
          <w:sz w:val="30"/>
          <w:szCs w:val="30"/>
          <w:lang w:val="zh-CN"/>
        </w:rPr>
      </w:pPr>
      <w:r w:rsidRPr="00C45223">
        <w:rPr>
          <w:rFonts w:eastAsia="Times New Roman"/>
          <w:sz w:val="30"/>
          <w:szCs w:val="30"/>
        </w:rPr>
        <w:br w:type="page"/>
      </w:r>
    </w:p>
    <w:p w:rsidR="00DF04CF" w:rsidRPr="00C45223" w:rsidRDefault="00DF04CF" w:rsidP="00DF04CF">
      <w:pPr>
        <w:pStyle w:val="1"/>
        <w:keepNext/>
        <w:keepLines/>
        <w:spacing w:line="600" w:lineRule="exact"/>
        <w:jc w:val="center"/>
        <w:rPr>
          <w:rFonts w:ascii="方正小标宋简体" w:eastAsia="方正小标宋简体" w:hAnsi="方正小标宋简体"/>
          <w:b/>
          <w:kern w:val="44"/>
          <w:sz w:val="30"/>
          <w:szCs w:val="30"/>
        </w:rPr>
      </w:pPr>
      <w:r w:rsidRPr="00C45223">
        <w:rPr>
          <w:rFonts w:ascii="方正小标宋简体" w:eastAsia="方正小标宋简体" w:hAnsi="方正小标宋简体" w:hint="eastAsia"/>
          <w:b/>
          <w:kern w:val="44"/>
          <w:sz w:val="30"/>
          <w:szCs w:val="30"/>
          <w:lang w:val="zh-CN"/>
        </w:rPr>
        <w:lastRenderedPageBreak/>
        <w:t>第二部分</w:t>
      </w:r>
      <w:r w:rsidRPr="00C45223">
        <w:rPr>
          <w:rFonts w:ascii="方正小标宋简体" w:eastAsia="方正小标宋简体" w:hAnsi="方正小标宋简体"/>
          <w:b/>
          <w:kern w:val="44"/>
          <w:sz w:val="30"/>
          <w:szCs w:val="30"/>
          <w:lang w:val="zh-CN"/>
        </w:rPr>
        <w:t xml:space="preserve"> </w:t>
      </w:r>
      <w:r w:rsidRPr="00C45223">
        <w:rPr>
          <w:rFonts w:ascii="方正小标宋简体" w:eastAsia="方正小标宋简体" w:hAnsi="方正小标宋简体"/>
          <w:b/>
          <w:kern w:val="44"/>
          <w:sz w:val="30"/>
          <w:szCs w:val="30"/>
        </w:rPr>
        <w:t xml:space="preserve"> 2021</w:t>
      </w:r>
      <w:r w:rsidRPr="00C45223">
        <w:rPr>
          <w:rFonts w:ascii="方正小标宋简体" w:eastAsia="方正小标宋简体" w:hAnsi="方正小标宋简体" w:hint="eastAsia"/>
          <w:b/>
          <w:kern w:val="44"/>
          <w:sz w:val="30"/>
          <w:szCs w:val="30"/>
        </w:rPr>
        <w:t>年度部门决算表</w:t>
      </w:r>
    </w:p>
    <w:p w:rsidR="00DF04CF" w:rsidRPr="00C45223" w:rsidRDefault="00DF04CF" w:rsidP="00DF04CF">
      <w:pPr>
        <w:rPr>
          <w:rFonts w:eastAsia="Times New Roman"/>
          <w:sz w:val="30"/>
          <w:szCs w:val="30"/>
        </w:rPr>
      </w:pPr>
    </w:p>
    <w:p w:rsidR="00DF04CF" w:rsidRPr="00C45223" w:rsidRDefault="00DF04CF" w:rsidP="00DF04CF">
      <w:pPr>
        <w:pStyle w:val="2"/>
        <w:keepNext/>
        <w:keepLines/>
        <w:spacing w:line="800" w:lineRule="exact"/>
        <w:ind w:firstLine="600"/>
        <w:rPr>
          <w:rFonts w:ascii="黑体" w:eastAsia="黑体" w:hAnsi="黑体"/>
          <w:sz w:val="30"/>
          <w:szCs w:val="30"/>
        </w:rPr>
      </w:pPr>
      <w:r w:rsidRPr="00C45223">
        <w:rPr>
          <w:rFonts w:ascii="黑体" w:eastAsia="黑体" w:hAnsi="黑体" w:hint="eastAsia"/>
          <w:sz w:val="30"/>
          <w:szCs w:val="30"/>
        </w:rPr>
        <w:t>一、《收入支出决算总表》</w:t>
      </w:r>
    </w:p>
    <w:p w:rsidR="00DF04CF" w:rsidRPr="00C45223" w:rsidRDefault="00DF04CF" w:rsidP="00DF04CF">
      <w:pPr>
        <w:pStyle w:val="2"/>
        <w:keepNext/>
        <w:keepLines/>
        <w:spacing w:line="800" w:lineRule="exact"/>
        <w:ind w:firstLine="600"/>
        <w:rPr>
          <w:rFonts w:ascii="黑体" w:eastAsia="黑体" w:hAnsi="黑体"/>
          <w:sz w:val="30"/>
          <w:szCs w:val="30"/>
        </w:rPr>
      </w:pPr>
      <w:r w:rsidRPr="00C45223">
        <w:rPr>
          <w:rFonts w:ascii="黑体" w:eastAsia="黑体" w:hAnsi="黑体" w:hint="eastAsia"/>
          <w:sz w:val="30"/>
          <w:szCs w:val="30"/>
        </w:rPr>
        <w:t>二、《收入决算表（按功能分类列示）》</w:t>
      </w:r>
    </w:p>
    <w:p w:rsidR="00DF04CF" w:rsidRPr="00C45223" w:rsidRDefault="00DF04CF" w:rsidP="00DF04CF">
      <w:pPr>
        <w:pStyle w:val="2"/>
        <w:keepNext/>
        <w:keepLines/>
        <w:spacing w:line="800" w:lineRule="exact"/>
        <w:ind w:firstLine="600"/>
        <w:rPr>
          <w:rFonts w:ascii="黑体" w:eastAsia="黑体" w:hAnsi="黑体"/>
          <w:sz w:val="30"/>
          <w:szCs w:val="30"/>
        </w:rPr>
      </w:pPr>
      <w:r w:rsidRPr="00C45223">
        <w:rPr>
          <w:rFonts w:ascii="黑体" w:eastAsia="黑体" w:hAnsi="黑体" w:hint="eastAsia"/>
          <w:sz w:val="30"/>
          <w:szCs w:val="30"/>
        </w:rPr>
        <w:t>三、《收入决算表（按单位列示）》</w:t>
      </w:r>
    </w:p>
    <w:p w:rsidR="00DF04CF" w:rsidRPr="00C45223" w:rsidRDefault="00DF04CF" w:rsidP="00DF04CF">
      <w:pPr>
        <w:pStyle w:val="2"/>
        <w:keepNext/>
        <w:keepLines/>
        <w:spacing w:line="800" w:lineRule="exact"/>
        <w:ind w:firstLine="600"/>
        <w:rPr>
          <w:rFonts w:ascii="黑体" w:eastAsia="黑体" w:hAnsi="黑体"/>
          <w:sz w:val="30"/>
          <w:szCs w:val="30"/>
        </w:rPr>
      </w:pPr>
      <w:r w:rsidRPr="00C45223">
        <w:rPr>
          <w:rFonts w:ascii="黑体" w:eastAsia="黑体" w:hAnsi="黑体" w:hint="eastAsia"/>
          <w:sz w:val="30"/>
          <w:szCs w:val="30"/>
        </w:rPr>
        <w:t>四、《支出决算表》</w:t>
      </w:r>
    </w:p>
    <w:p w:rsidR="00DF04CF" w:rsidRPr="00C45223" w:rsidRDefault="00DF04CF" w:rsidP="00DF04CF">
      <w:pPr>
        <w:pStyle w:val="2"/>
        <w:keepNext/>
        <w:keepLines/>
        <w:spacing w:line="800" w:lineRule="exact"/>
        <w:ind w:firstLine="600"/>
        <w:rPr>
          <w:rFonts w:ascii="黑体" w:eastAsia="黑体" w:hAnsi="黑体"/>
          <w:sz w:val="30"/>
          <w:szCs w:val="30"/>
        </w:rPr>
      </w:pPr>
      <w:r w:rsidRPr="00C45223">
        <w:rPr>
          <w:rFonts w:ascii="黑体" w:eastAsia="黑体" w:hAnsi="黑体" w:hint="eastAsia"/>
          <w:sz w:val="30"/>
          <w:szCs w:val="30"/>
        </w:rPr>
        <w:t>五、《财政拨款收入支出决算总表》</w:t>
      </w:r>
    </w:p>
    <w:p w:rsidR="00DF04CF" w:rsidRPr="00C45223" w:rsidRDefault="00DF04CF" w:rsidP="00DF04CF">
      <w:pPr>
        <w:pStyle w:val="2"/>
        <w:keepNext/>
        <w:keepLines/>
        <w:spacing w:line="800" w:lineRule="exact"/>
        <w:ind w:firstLine="600"/>
        <w:rPr>
          <w:rFonts w:ascii="黑体" w:eastAsia="黑体" w:hAnsi="黑体"/>
          <w:sz w:val="30"/>
          <w:szCs w:val="30"/>
        </w:rPr>
      </w:pPr>
      <w:r w:rsidRPr="00C45223">
        <w:rPr>
          <w:rFonts w:ascii="黑体" w:eastAsia="黑体" w:hAnsi="黑体" w:hint="eastAsia"/>
          <w:sz w:val="30"/>
          <w:szCs w:val="30"/>
        </w:rPr>
        <w:t>六、《一般公共预算财政拨款支出决算表》</w:t>
      </w:r>
    </w:p>
    <w:p w:rsidR="00DF04CF" w:rsidRPr="00C45223" w:rsidRDefault="00DF04CF" w:rsidP="00DF04CF">
      <w:pPr>
        <w:pStyle w:val="2"/>
        <w:keepNext/>
        <w:keepLines/>
        <w:spacing w:line="800" w:lineRule="exact"/>
        <w:ind w:firstLine="600"/>
        <w:rPr>
          <w:rFonts w:ascii="黑体" w:eastAsia="黑体" w:hAnsi="黑体"/>
          <w:sz w:val="30"/>
          <w:szCs w:val="30"/>
        </w:rPr>
      </w:pPr>
      <w:r w:rsidRPr="00C45223">
        <w:rPr>
          <w:rFonts w:ascii="黑体" w:eastAsia="黑体" w:hAnsi="黑体" w:hint="eastAsia"/>
          <w:sz w:val="30"/>
          <w:szCs w:val="30"/>
        </w:rPr>
        <w:t>七、《一般公共预算财政拨款基本支出决算表》</w:t>
      </w:r>
    </w:p>
    <w:p w:rsidR="00DF04CF" w:rsidRPr="00C45223" w:rsidRDefault="00DF04CF" w:rsidP="00DF04CF">
      <w:pPr>
        <w:pStyle w:val="2"/>
        <w:keepNext/>
        <w:keepLines/>
        <w:spacing w:line="800" w:lineRule="exact"/>
        <w:ind w:firstLine="600"/>
        <w:rPr>
          <w:rFonts w:ascii="黑体" w:eastAsia="黑体" w:hAnsi="黑体"/>
          <w:sz w:val="30"/>
          <w:szCs w:val="30"/>
        </w:rPr>
      </w:pPr>
      <w:r w:rsidRPr="00C45223">
        <w:rPr>
          <w:rFonts w:ascii="黑体" w:eastAsia="黑体" w:hAnsi="黑体" w:hint="eastAsia"/>
          <w:sz w:val="30"/>
          <w:szCs w:val="30"/>
        </w:rPr>
        <w:t>八、《一般公共预算财政拨款“三公”经费支出决算表》</w:t>
      </w:r>
    </w:p>
    <w:p w:rsidR="00DF04CF" w:rsidRPr="00C45223" w:rsidRDefault="00DF04CF" w:rsidP="00DF04CF">
      <w:pPr>
        <w:pStyle w:val="2"/>
        <w:keepNext/>
        <w:keepLines/>
        <w:spacing w:line="800" w:lineRule="exact"/>
        <w:ind w:firstLine="600"/>
        <w:rPr>
          <w:rFonts w:ascii="黑体" w:eastAsia="黑体" w:hAnsi="黑体"/>
          <w:sz w:val="30"/>
          <w:szCs w:val="30"/>
        </w:rPr>
      </w:pPr>
      <w:r w:rsidRPr="00C45223">
        <w:rPr>
          <w:rFonts w:ascii="黑体" w:eastAsia="黑体" w:hAnsi="黑体" w:hint="eastAsia"/>
          <w:sz w:val="30"/>
          <w:szCs w:val="30"/>
        </w:rPr>
        <w:t>九、《政府性基金预算财政拨款收入支出决算表》</w:t>
      </w:r>
    </w:p>
    <w:p w:rsidR="00DF04CF" w:rsidRPr="00C45223" w:rsidRDefault="00DF04CF" w:rsidP="00DF04CF">
      <w:pPr>
        <w:pStyle w:val="2"/>
        <w:keepNext/>
        <w:keepLines/>
        <w:spacing w:line="800" w:lineRule="exact"/>
        <w:ind w:firstLine="600"/>
        <w:rPr>
          <w:rFonts w:ascii="黑体" w:eastAsia="黑体" w:hAnsi="黑体"/>
          <w:sz w:val="30"/>
          <w:szCs w:val="30"/>
        </w:rPr>
      </w:pPr>
      <w:r w:rsidRPr="00C45223">
        <w:rPr>
          <w:rFonts w:ascii="黑体" w:eastAsia="黑体" w:hAnsi="黑体" w:hint="eastAsia"/>
          <w:sz w:val="30"/>
          <w:szCs w:val="30"/>
        </w:rPr>
        <w:t>十、《国有资本经营预算财政拨款收入支出决算表》</w:t>
      </w:r>
    </w:p>
    <w:p w:rsidR="00DF04CF" w:rsidRPr="00C45223" w:rsidRDefault="00DF04CF" w:rsidP="00DF04CF">
      <w:pPr>
        <w:pStyle w:val="2"/>
        <w:keepNext/>
        <w:keepLines/>
        <w:spacing w:line="800" w:lineRule="exact"/>
        <w:ind w:firstLine="600"/>
        <w:rPr>
          <w:rFonts w:ascii="黑体" w:eastAsia="黑体" w:hAnsi="黑体"/>
          <w:sz w:val="30"/>
          <w:szCs w:val="30"/>
        </w:rPr>
      </w:pPr>
      <w:r w:rsidRPr="00C45223">
        <w:rPr>
          <w:rFonts w:ascii="黑体" w:eastAsia="黑体" w:hAnsi="黑体" w:hint="eastAsia"/>
          <w:sz w:val="30"/>
          <w:szCs w:val="30"/>
        </w:rPr>
        <w:t>十一、《项目支出决算表》</w:t>
      </w:r>
    </w:p>
    <w:p w:rsidR="00DF04CF" w:rsidRPr="00C45223" w:rsidRDefault="00DF04CF" w:rsidP="00DF04CF">
      <w:pPr>
        <w:spacing w:line="800" w:lineRule="exact"/>
        <w:rPr>
          <w:rFonts w:ascii="楷体" w:eastAsia="楷体" w:hAnsi="楷体"/>
          <w:sz w:val="30"/>
          <w:szCs w:val="30"/>
        </w:rPr>
      </w:pPr>
      <w:r w:rsidRPr="00C45223">
        <w:rPr>
          <w:rFonts w:ascii="楷体" w:eastAsia="楷体" w:hAnsi="楷体" w:hint="eastAsia"/>
          <w:sz w:val="30"/>
          <w:szCs w:val="30"/>
        </w:rPr>
        <w:t>注：以上决算公开表均作为附表，附于决算公开说明文档后。</w:t>
      </w:r>
    </w:p>
    <w:p w:rsidR="00DF04CF" w:rsidRPr="00C45223" w:rsidRDefault="00DF04CF" w:rsidP="00DF04CF">
      <w:pPr>
        <w:spacing w:line="600" w:lineRule="exact"/>
        <w:rPr>
          <w:rFonts w:eastAsia="Times New Roman"/>
          <w:sz w:val="30"/>
          <w:szCs w:val="30"/>
        </w:rPr>
      </w:pPr>
    </w:p>
    <w:p w:rsidR="00DF04CF" w:rsidRPr="00C45223" w:rsidRDefault="00DF04CF" w:rsidP="00DF04CF">
      <w:pPr>
        <w:spacing w:line="600" w:lineRule="exact"/>
        <w:rPr>
          <w:rFonts w:eastAsia="Times New Roman"/>
          <w:sz w:val="30"/>
          <w:szCs w:val="30"/>
        </w:rPr>
      </w:pPr>
    </w:p>
    <w:p w:rsidR="00DF04CF" w:rsidRPr="00C45223" w:rsidRDefault="00DF04CF" w:rsidP="00DF04CF">
      <w:pPr>
        <w:pStyle w:val="2"/>
        <w:keepNext/>
        <w:keepLines/>
        <w:spacing w:line="640" w:lineRule="exact"/>
        <w:ind w:firstLine="600"/>
        <w:rPr>
          <w:rFonts w:ascii="黑体" w:eastAsia="黑体" w:hAnsi="黑体"/>
          <w:sz w:val="30"/>
          <w:szCs w:val="30"/>
        </w:rPr>
      </w:pPr>
      <w:r w:rsidRPr="00C45223">
        <w:rPr>
          <w:rFonts w:ascii="黑体" w:eastAsia="黑体" w:hAnsi="黑体" w:hint="eastAsia"/>
          <w:sz w:val="30"/>
          <w:szCs w:val="30"/>
        </w:rPr>
        <w:lastRenderedPageBreak/>
        <w:t>十二、关于空表的说明</w:t>
      </w:r>
    </w:p>
    <w:p w:rsidR="00DF04CF" w:rsidRPr="00C45223" w:rsidRDefault="00DF04CF" w:rsidP="00DF04CF">
      <w:pPr>
        <w:spacing w:line="640" w:lineRule="exact"/>
        <w:ind w:firstLine="600"/>
        <w:rPr>
          <w:rFonts w:ascii="楷体" w:eastAsia="楷体" w:hAnsi="楷体"/>
          <w:sz w:val="30"/>
          <w:szCs w:val="30"/>
        </w:rPr>
      </w:pPr>
      <w:r w:rsidRPr="00C45223">
        <w:rPr>
          <w:rFonts w:ascii="楷体" w:eastAsia="楷体" w:hAnsi="楷体"/>
          <w:sz w:val="30"/>
          <w:szCs w:val="30"/>
        </w:rPr>
        <w:t>1.</w:t>
      </w:r>
      <w:r w:rsidRPr="00C45223">
        <w:rPr>
          <w:rFonts w:ascii="楷体" w:eastAsia="楷体" w:hAnsi="楷体" w:hint="eastAsia"/>
          <w:sz w:val="30"/>
          <w:szCs w:val="30"/>
        </w:rPr>
        <w:t>天津市南开区公共就业（人才）服务中心</w:t>
      </w:r>
      <w:r w:rsidRPr="00C45223">
        <w:rPr>
          <w:rFonts w:ascii="楷体" w:eastAsia="楷体" w:hAnsi="楷体"/>
          <w:sz w:val="30"/>
          <w:szCs w:val="30"/>
        </w:rPr>
        <w:t>2021</w:t>
      </w:r>
      <w:r w:rsidRPr="00C45223">
        <w:rPr>
          <w:rFonts w:ascii="楷体" w:eastAsia="楷体" w:hAnsi="楷体" w:hint="eastAsia"/>
          <w:sz w:val="30"/>
          <w:szCs w:val="30"/>
        </w:rPr>
        <w:t>年度一般公共预算财政拨款“三公”经费支出决算表为空表。</w:t>
      </w:r>
    </w:p>
    <w:p w:rsidR="00DF04CF" w:rsidRPr="00C45223" w:rsidRDefault="00DF04CF" w:rsidP="00DF04CF">
      <w:pPr>
        <w:spacing w:line="640" w:lineRule="exact"/>
        <w:ind w:firstLine="600"/>
        <w:rPr>
          <w:rFonts w:ascii="楷体" w:eastAsia="楷体" w:hAnsi="楷体"/>
          <w:sz w:val="30"/>
          <w:szCs w:val="30"/>
        </w:rPr>
      </w:pPr>
      <w:r w:rsidRPr="00C45223">
        <w:rPr>
          <w:rFonts w:ascii="楷体" w:eastAsia="楷体" w:hAnsi="楷体"/>
          <w:sz w:val="30"/>
          <w:szCs w:val="30"/>
        </w:rPr>
        <w:t>2.</w:t>
      </w:r>
      <w:r w:rsidRPr="00C45223">
        <w:rPr>
          <w:rFonts w:ascii="楷体" w:eastAsia="楷体" w:hAnsi="楷体" w:hint="eastAsia"/>
          <w:sz w:val="30"/>
          <w:szCs w:val="30"/>
        </w:rPr>
        <w:t>天津市南开区公共就业（人才）服务中心</w:t>
      </w:r>
      <w:r w:rsidRPr="00C45223">
        <w:rPr>
          <w:rFonts w:ascii="楷体" w:eastAsia="楷体" w:hAnsi="楷体"/>
          <w:sz w:val="30"/>
          <w:szCs w:val="30"/>
        </w:rPr>
        <w:t>2021</w:t>
      </w:r>
      <w:r w:rsidRPr="00C45223">
        <w:rPr>
          <w:rFonts w:ascii="楷体" w:eastAsia="楷体" w:hAnsi="楷体" w:hint="eastAsia"/>
          <w:sz w:val="30"/>
          <w:szCs w:val="30"/>
        </w:rPr>
        <w:t>年度政府性基金预算财政拨款收入支出决算表为空表。</w:t>
      </w:r>
    </w:p>
    <w:p w:rsidR="00DF04CF" w:rsidRPr="00C45223" w:rsidRDefault="00DF04CF" w:rsidP="00DF04CF">
      <w:pPr>
        <w:spacing w:line="640" w:lineRule="exact"/>
        <w:ind w:firstLine="600"/>
        <w:rPr>
          <w:rFonts w:ascii="楷体" w:eastAsia="楷体" w:hAnsi="楷体"/>
          <w:sz w:val="30"/>
          <w:szCs w:val="30"/>
        </w:rPr>
      </w:pPr>
      <w:r w:rsidRPr="00C45223">
        <w:rPr>
          <w:rFonts w:ascii="楷体" w:eastAsia="楷体" w:hAnsi="楷体"/>
          <w:sz w:val="30"/>
          <w:szCs w:val="30"/>
        </w:rPr>
        <w:t>3.</w:t>
      </w:r>
      <w:r w:rsidRPr="00C45223">
        <w:rPr>
          <w:rFonts w:ascii="楷体" w:eastAsia="楷体" w:hAnsi="楷体" w:hint="eastAsia"/>
          <w:sz w:val="30"/>
          <w:szCs w:val="30"/>
        </w:rPr>
        <w:t>天津市南开区公共就业（人才）服务中心</w:t>
      </w:r>
      <w:r w:rsidRPr="00C45223">
        <w:rPr>
          <w:rFonts w:ascii="楷体" w:eastAsia="楷体" w:hAnsi="楷体"/>
          <w:sz w:val="30"/>
          <w:szCs w:val="30"/>
        </w:rPr>
        <w:t>2021</w:t>
      </w:r>
      <w:r w:rsidRPr="00C45223">
        <w:rPr>
          <w:rFonts w:ascii="楷体" w:eastAsia="楷体" w:hAnsi="楷体" w:hint="eastAsia"/>
          <w:sz w:val="30"/>
          <w:szCs w:val="30"/>
        </w:rPr>
        <w:t>年度国有资本经营预算财政拨款收入支出决算表为空表。</w:t>
      </w:r>
    </w:p>
    <w:p w:rsidR="00DF04CF" w:rsidRPr="00C45223" w:rsidRDefault="00DF04CF" w:rsidP="00DF04CF">
      <w:pPr>
        <w:spacing w:line="640" w:lineRule="exact"/>
        <w:ind w:firstLine="600"/>
        <w:rPr>
          <w:rFonts w:ascii="黑体" w:eastAsia="黑体" w:hAnsi="黑体"/>
          <w:kern w:val="2"/>
          <w:sz w:val="30"/>
          <w:szCs w:val="30"/>
          <w:lang w:val="zh-CN"/>
        </w:rPr>
      </w:pPr>
      <w:r w:rsidRPr="00C45223">
        <w:rPr>
          <w:rFonts w:ascii="楷体" w:eastAsia="楷体" w:hAnsi="楷体"/>
          <w:sz w:val="30"/>
          <w:szCs w:val="30"/>
        </w:rPr>
        <w:br w:type="page"/>
      </w:r>
    </w:p>
    <w:p w:rsidR="00DF04CF" w:rsidRPr="00C45223" w:rsidRDefault="00DF04CF" w:rsidP="00DF04CF">
      <w:pPr>
        <w:pStyle w:val="1"/>
        <w:keepNext/>
        <w:keepLines/>
        <w:spacing w:line="600" w:lineRule="exact"/>
        <w:jc w:val="center"/>
        <w:rPr>
          <w:rFonts w:ascii="方正小标宋简体" w:eastAsia="方正小标宋简体" w:hAnsi="方正小标宋简体"/>
          <w:b/>
          <w:kern w:val="44"/>
          <w:sz w:val="30"/>
          <w:szCs w:val="30"/>
        </w:rPr>
      </w:pPr>
    </w:p>
    <w:p w:rsidR="00DF04CF" w:rsidRPr="00C45223" w:rsidRDefault="00DF04CF" w:rsidP="00DF04CF">
      <w:pPr>
        <w:pStyle w:val="1"/>
        <w:keepNext/>
        <w:keepLines/>
        <w:spacing w:line="600" w:lineRule="exact"/>
        <w:jc w:val="center"/>
        <w:rPr>
          <w:rFonts w:ascii="方正小标宋简体" w:eastAsia="方正小标宋简体" w:hAnsi="方正小标宋简体"/>
          <w:b/>
          <w:kern w:val="44"/>
          <w:sz w:val="30"/>
          <w:szCs w:val="30"/>
        </w:rPr>
      </w:pPr>
      <w:r w:rsidRPr="00C45223">
        <w:rPr>
          <w:rFonts w:ascii="方正小标宋简体" w:eastAsia="方正小标宋简体" w:hAnsi="方正小标宋简体" w:hint="eastAsia"/>
          <w:b/>
          <w:kern w:val="44"/>
          <w:sz w:val="30"/>
          <w:szCs w:val="30"/>
        </w:rPr>
        <w:t>第三部分</w:t>
      </w:r>
      <w:r w:rsidRPr="00C45223">
        <w:rPr>
          <w:rFonts w:ascii="方正小标宋简体" w:eastAsia="方正小标宋简体" w:hAnsi="方正小标宋简体"/>
          <w:b/>
          <w:kern w:val="44"/>
          <w:sz w:val="30"/>
          <w:szCs w:val="30"/>
        </w:rPr>
        <w:t xml:space="preserve">  2021</w:t>
      </w:r>
      <w:r w:rsidRPr="00C45223">
        <w:rPr>
          <w:rFonts w:ascii="方正小标宋简体" w:eastAsia="方正小标宋简体" w:hAnsi="方正小标宋简体" w:hint="eastAsia"/>
          <w:b/>
          <w:kern w:val="44"/>
          <w:sz w:val="30"/>
          <w:szCs w:val="30"/>
        </w:rPr>
        <w:t>年度部门决算情况说明</w:t>
      </w:r>
    </w:p>
    <w:p w:rsidR="00DF04CF" w:rsidRPr="00C45223" w:rsidRDefault="00DF04CF" w:rsidP="00DF04CF">
      <w:pPr>
        <w:spacing w:line="580" w:lineRule="exact"/>
        <w:ind w:firstLine="600"/>
        <w:rPr>
          <w:rFonts w:ascii="黑体" w:eastAsia="黑体" w:hAnsi="黑体"/>
          <w:kern w:val="2"/>
          <w:sz w:val="30"/>
          <w:szCs w:val="30"/>
          <w:lang w:val="zh-CN"/>
        </w:rPr>
      </w:pPr>
    </w:p>
    <w:p w:rsidR="00DF04CF" w:rsidRPr="00C45223" w:rsidRDefault="00DF04CF" w:rsidP="00DF04CF">
      <w:pPr>
        <w:pStyle w:val="2"/>
        <w:keepNext/>
        <w:keepLines/>
        <w:spacing w:line="600" w:lineRule="exact"/>
        <w:ind w:firstLine="602"/>
        <w:rPr>
          <w:rFonts w:ascii="黑体" w:eastAsia="黑体" w:hAnsi="黑体"/>
          <w:b/>
          <w:sz w:val="30"/>
          <w:szCs w:val="30"/>
          <w:lang w:val="zh-CN"/>
        </w:rPr>
      </w:pPr>
      <w:r w:rsidRPr="00C45223">
        <w:rPr>
          <w:rFonts w:ascii="黑体" w:eastAsia="黑体" w:hAnsi="黑体" w:hint="eastAsia"/>
          <w:b/>
          <w:sz w:val="30"/>
          <w:szCs w:val="30"/>
          <w:lang w:val="zh-CN"/>
        </w:rPr>
        <w:t>一、收入支出决算总体情况说明</w:t>
      </w:r>
    </w:p>
    <w:p w:rsidR="00DF04CF" w:rsidRPr="00C45223" w:rsidRDefault="00DF04CF" w:rsidP="00DF04CF">
      <w:pPr>
        <w:spacing w:line="580" w:lineRule="exact"/>
        <w:ind w:firstLine="602"/>
        <w:rPr>
          <w:rFonts w:ascii="仿宋_GB2312" w:eastAsia="仿宋_GB2312" w:hAnsi="仿宋_GB2312"/>
          <w:sz w:val="30"/>
          <w:szCs w:val="30"/>
          <w:lang w:val="zh-CN"/>
        </w:rPr>
      </w:pPr>
      <w:r w:rsidRPr="00C45223">
        <w:rPr>
          <w:rFonts w:ascii="仿宋" w:eastAsia="仿宋" w:hAnsi="仿宋" w:hint="eastAsia"/>
          <w:sz w:val="30"/>
          <w:szCs w:val="30"/>
          <w:lang w:val="zh-CN"/>
        </w:rPr>
        <w:t>天津市南开区公共就业（人才）服务中心</w:t>
      </w:r>
      <w:r w:rsidRPr="00C45223">
        <w:rPr>
          <w:rFonts w:eastAsia="Times New Roman"/>
          <w:sz w:val="30"/>
          <w:szCs w:val="30"/>
          <w:lang w:val="zh-CN"/>
        </w:rPr>
        <w:t>2021</w:t>
      </w:r>
      <w:r w:rsidRPr="00C45223">
        <w:rPr>
          <w:rFonts w:ascii="仿宋_GB2312" w:eastAsia="仿宋_GB2312" w:hAnsi="仿宋_GB2312" w:hint="eastAsia"/>
          <w:sz w:val="30"/>
          <w:szCs w:val="30"/>
          <w:lang w:val="zh-CN"/>
        </w:rPr>
        <w:t>年度收入、支出决算总计</w:t>
      </w:r>
      <w:r w:rsidRPr="00C45223">
        <w:rPr>
          <w:rFonts w:eastAsia="Times New Roman"/>
          <w:kern w:val="2"/>
          <w:sz w:val="30"/>
          <w:szCs w:val="30"/>
          <w:lang w:val="zh-CN"/>
        </w:rPr>
        <w:t>60,727,619.60</w:t>
      </w:r>
      <w:r w:rsidRPr="00C45223">
        <w:rPr>
          <w:rFonts w:ascii="仿宋_GB2312" w:eastAsia="仿宋_GB2312" w:hAnsi="仿宋_GB2312" w:hint="eastAsia"/>
          <w:sz w:val="30"/>
          <w:szCs w:val="30"/>
        </w:rPr>
        <w:t>元，与</w:t>
      </w:r>
      <w:r w:rsidRPr="00C45223">
        <w:rPr>
          <w:rFonts w:eastAsia="Times New Roman"/>
          <w:sz w:val="30"/>
          <w:szCs w:val="30"/>
        </w:rPr>
        <w:t>2020</w:t>
      </w:r>
      <w:r w:rsidRPr="00C45223">
        <w:rPr>
          <w:rFonts w:ascii="仿宋_GB2312" w:eastAsia="仿宋_GB2312" w:hAnsi="仿宋_GB2312" w:hint="eastAsia"/>
          <w:sz w:val="30"/>
          <w:szCs w:val="30"/>
        </w:rPr>
        <w:t>年度相比，收、支总计各</w:t>
      </w:r>
      <w:r w:rsidRPr="00C45223">
        <w:rPr>
          <w:rFonts w:ascii="仿宋_GB2312" w:eastAsia="仿宋_GB2312" w:hAnsi="仿宋_GB2312" w:hint="eastAsia"/>
          <w:kern w:val="2"/>
          <w:sz w:val="30"/>
          <w:szCs w:val="30"/>
        </w:rPr>
        <w:t>增加</w:t>
      </w:r>
      <w:r w:rsidRPr="00C45223">
        <w:rPr>
          <w:rFonts w:eastAsia="Times New Roman"/>
          <w:kern w:val="2"/>
          <w:sz w:val="30"/>
          <w:szCs w:val="30"/>
        </w:rPr>
        <w:t>60,727,619.60</w:t>
      </w:r>
      <w:r w:rsidRPr="00C45223">
        <w:rPr>
          <w:rFonts w:ascii="仿宋_GB2312" w:eastAsia="仿宋_GB2312" w:hAnsi="仿宋_GB2312" w:hint="eastAsia"/>
          <w:sz w:val="30"/>
          <w:szCs w:val="30"/>
        </w:rPr>
        <w:t>元</w:t>
      </w:r>
      <w:r w:rsidRPr="00C45223">
        <w:rPr>
          <w:rFonts w:ascii="仿宋_GB2312" w:eastAsia="仿宋_GB2312" w:hAnsi="仿宋_GB2312" w:hint="eastAsia"/>
          <w:kern w:val="2"/>
          <w:sz w:val="30"/>
          <w:szCs w:val="30"/>
        </w:rPr>
        <w:t>，增长</w:t>
      </w:r>
      <w:r w:rsidRPr="00C45223">
        <w:rPr>
          <w:rFonts w:eastAsia="Times New Roman"/>
          <w:kern w:val="2"/>
          <w:sz w:val="30"/>
          <w:szCs w:val="30"/>
        </w:rPr>
        <w:t>0.00</w:t>
      </w:r>
      <w:r w:rsidRPr="00C45223">
        <w:rPr>
          <w:rFonts w:ascii="仿宋_GB2312" w:eastAsia="仿宋_GB2312" w:hAnsi="仿宋_GB2312"/>
          <w:kern w:val="2"/>
          <w:sz w:val="30"/>
          <w:szCs w:val="30"/>
        </w:rPr>
        <w:t>%</w:t>
      </w:r>
      <w:r w:rsidRPr="00C45223">
        <w:rPr>
          <w:rFonts w:ascii="仿宋_GB2312" w:eastAsia="仿宋_GB2312" w:hAnsi="仿宋_GB2312" w:hint="eastAsia"/>
          <w:kern w:val="2"/>
          <w:sz w:val="30"/>
          <w:szCs w:val="30"/>
        </w:rPr>
        <w:t>，</w:t>
      </w:r>
      <w:r w:rsidRPr="00C45223">
        <w:rPr>
          <w:rFonts w:ascii="仿宋_GB2312" w:eastAsia="仿宋_GB2312" w:hAnsi="仿宋_GB2312" w:hint="eastAsia"/>
          <w:sz w:val="30"/>
          <w:szCs w:val="30"/>
          <w:lang w:val="zh-CN"/>
        </w:rPr>
        <w:t>主要原因是：本单位自</w:t>
      </w:r>
      <w:r w:rsidRPr="00C45223">
        <w:rPr>
          <w:rFonts w:ascii="仿宋_GB2312" w:eastAsia="仿宋_GB2312" w:hAnsi="仿宋_GB2312"/>
          <w:sz w:val="30"/>
          <w:szCs w:val="30"/>
        </w:rPr>
        <w:t>2021</w:t>
      </w:r>
      <w:r w:rsidRPr="00C45223">
        <w:rPr>
          <w:rFonts w:ascii="仿宋_GB2312" w:eastAsia="仿宋_GB2312" w:hAnsi="仿宋_GB2312" w:hint="eastAsia"/>
          <w:sz w:val="30"/>
          <w:szCs w:val="30"/>
        </w:rPr>
        <w:t>年起独立编报预决算，</w:t>
      </w:r>
      <w:proofErr w:type="gramStart"/>
      <w:r w:rsidRPr="00C45223">
        <w:rPr>
          <w:rFonts w:ascii="仿宋_GB2312" w:eastAsia="仿宋_GB2312" w:hAnsi="仿宋_GB2312" w:hint="eastAsia"/>
          <w:sz w:val="30"/>
          <w:szCs w:val="30"/>
        </w:rPr>
        <w:t>属预决算</w:t>
      </w:r>
      <w:proofErr w:type="gramEnd"/>
      <w:r w:rsidRPr="00C45223">
        <w:rPr>
          <w:rFonts w:ascii="仿宋_GB2312" w:eastAsia="仿宋_GB2312" w:hAnsi="仿宋_GB2312" w:hint="eastAsia"/>
          <w:sz w:val="30"/>
          <w:szCs w:val="30"/>
        </w:rPr>
        <w:t>新增单位</w:t>
      </w:r>
      <w:r w:rsidRPr="00C45223">
        <w:rPr>
          <w:rFonts w:ascii="仿宋_GB2312" w:eastAsia="仿宋_GB2312" w:hAnsi="仿宋_GB2312" w:hint="eastAsia"/>
          <w:sz w:val="30"/>
          <w:szCs w:val="30"/>
          <w:lang w:val="zh-CN"/>
        </w:rPr>
        <w:t>。</w:t>
      </w:r>
    </w:p>
    <w:p w:rsidR="00DF04CF" w:rsidRPr="00C45223" w:rsidRDefault="00DF04CF" w:rsidP="00DF04CF">
      <w:pPr>
        <w:pStyle w:val="2"/>
        <w:keepNext/>
        <w:keepLines/>
        <w:spacing w:line="600" w:lineRule="exact"/>
        <w:ind w:firstLine="602"/>
        <w:rPr>
          <w:rFonts w:ascii="黑体" w:eastAsia="黑体" w:hAnsi="黑体"/>
          <w:b/>
          <w:sz w:val="30"/>
          <w:szCs w:val="30"/>
          <w:lang w:val="zh-CN"/>
        </w:rPr>
      </w:pPr>
      <w:r w:rsidRPr="00C45223">
        <w:rPr>
          <w:rFonts w:ascii="黑体" w:eastAsia="黑体" w:hAnsi="黑体" w:hint="eastAsia"/>
          <w:b/>
          <w:sz w:val="30"/>
          <w:szCs w:val="30"/>
          <w:lang w:val="zh-CN"/>
        </w:rPr>
        <w:t>二、</w:t>
      </w:r>
      <w:r w:rsidRPr="00C45223">
        <w:rPr>
          <w:rFonts w:ascii="黑体" w:eastAsia="黑体" w:hAnsi="黑体" w:hint="eastAsia"/>
          <w:b/>
          <w:sz w:val="30"/>
          <w:szCs w:val="30"/>
        </w:rPr>
        <w:t>收入决算情况</w:t>
      </w:r>
      <w:r w:rsidRPr="00C45223">
        <w:rPr>
          <w:rFonts w:ascii="黑体" w:eastAsia="黑体" w:hAnsi="黑体" w:hint="eastAsia"/>
          <w:b/>
          <w:sz w:val="30"/>
          <w:szCs w:val="30"/>
          <w:lang w:val="zh-CN"/>
        </w:rPr>
        <w:t>说明</w:t>
      </w:r>
    </w:p>
    <w:p w:rsidR="00DF04CF" w:rsidRPr="00C45223" w:rsidRDefault="00DF04CF" w:rsidP="00DF04CF">
      <w:pPr>
        <w:spacing w:line="600" w:lineRule="exact"/>
        <w:ind w:firstLine="600"/>
        <w:rPr>
          <w:rFonts w:ascii="仿宋_GB2312" w:eastAsia="仿宋_GB2312" w:hAnsi="仿宋_GB2312"/>
          <w:kern w:val="2"/>
          <w:sz w:val="30"/>
          <w:szCs w:val="30"/>
        </w:rPr>
      </w:pPr>
      <w:r w:rsidRPr="00C45223">
        <w:rPr>
          <w:rFonts w:ascii="仿宋_GB2312" w:eastAsia="仿宋_GB2312" w:hAnsi="仿宋_GB2312" w:hint="eastAsia"/>
          <w:kern w:val="2"/>
          <w:sz w:val="30"/>
          <w:szCs w:val="30"/>
          <w:lang w:val="zh-CN"/>
        </w:rPr>
        <w:t>天津市南开区公共就业（人才）服务中心</w:t>
      </w:r>
      <w:r w:rsidRPr="00C45223">
        <w:rPr>
          <w:rFonts w:eastAsia="Times New Roman"/>
          <w:kern w:val="2"/>
          <w:sz w:val="30"/>
          <w:szCs w:val="30"/>
          <w:lang w:val="zh-CN"/>
        </w:rPr>
        <w:t>2021</w:t>
      </w:r>
      <w:r w:rsidRPr="00C45223">
        <w:rPr>
          <w:rFonts w:ascii="仿宋_GB2312" w:eastAsia="仿宋_GB2312" w:hAnsi="仿宋_GB2312" w:hint="eastAsia"/>
          <w:kern w:val="2"/>
          <w:sz w:val="30"/>
          <w:szCs w:val="30"/>
          <w:lang w:val="zh-CN"/>
        </w:rPr>
        <w:t>年度本年收入合计</w:t>
      </w:r>
      <w:r w:rsidRPr="00C45223">
        <w:rPr>
          <w:rFonts w:eastAsia="Times New Roman"/>
          <w:kern w:val="2"/>
          <w:sz w:val="30"/>
          <w:szCs w:val="30"/>
          <w:lang w:val="zh-CN"/>
        </w:rPr>
        <w:t>13,078,144.42</w:t>
      </w:r>
      <w:r w:rsidRPr="00C45223">
        <w:rPr>
          <w:rFonts w:ascii="仿宋_GB2312" w:eastAsia="仿宋_GB2312" w:hAnsi="仿宋_GB2312" w:hint="eastAsia"/>
          <w:kern w:val="2"/>
          <w:sz w:val="30"/>
          <w:szCs w:val="30"/>
        </w:rPr>
        <w:t>元，与</w:t>
      </w:r>
      <w:r w:rsidRPr="00C45223">
        <w:rPr>
          <w:rFonts w:eastAsia="Times New Roman"/>
          <w:kern w:val="2"/>
          <w:sz w:val="30"/>
          <w:szCs w:val="30"/>
        </w:rPr>
        <w:t>2020</w:t>
      </w:r>
      <w:r w:rsidRPr="00C45223">
        <w:rPr>
          <w:rFonts w:ascii="仿宋_GB2312" w:eastAsia="仿宋_GB2312" w:hAnsi="仿宋_GB2312" w:hint="eastAsia"/>
          <w:kern w:val="2"/>
          <w:sz w:val="30"/>
          <w:szCs w:val="30"/>
        </w:rPr>
        <w:t>年度相比增加</w:t>
      </w:r>
      <w:r w:rsidRPr="00C45223">
        <w:rPr>
          <w:rFonts w:eastAsia="Times New Roman"/>
          <w:kern w:val="2"/>
          <w:sz w:val="30"/>
          <w:szCs w:val="30"/>
        </w:rPr>
        <w:t>13,078,144.42</w:t>
      </w:r>
      <w:r w:rsidRPr="00C45223">
        <w:rPr>
          <w:rFonts w:ascii="仿宋_GB2312" w:eastAsia="仿宋_GB2312" w:hAnsi="仿宋_GB2312" w:hint="eastAsia"/>
          <w:kern w:val="2"/>
          <w:sz w:val="30"/>
          <w:szCs w:val="30"/>
        </w:rPr>
        <w:t>元，</w:t>
      </w:r>
      <w:r w:rsidRPr="00C45223">
        <w:rPr>
          <w:rFonts w:ascii="仿宋_GB2312" w:eastAsia="仿宋_GB2312" w:hAnsi="仿宋_GB2312" w:hint="eastAsia"/>
          <w:sz w:val="30"/>
          <w:szCs w:val="30"/>
          <w:lang w:val="zh-CN"/>
        </w:rPr>
        <w:t>主要原因是：本单位自</w:t>
      </w:r>
      <w:r w:rsidRPr="00C45223">
        <w:rPr>
          <w:rFonts w:ascii="仿宋_GB2312" w:eastAsia="仿宋_GB2312" w:hAnsi="仿宋_GB2312"/>
          <w:sz w:val="30"/>
          <w:szCs w:val="30"/>
        </w:rPr>
        <w:t>2021</w:t>
      </w:r>
      <w:r w:rsidRPr="00C45223">
        <w:rPr>
          <w:rFonts w:ascii="仿宋_GB2312" w:eastAsia="仿宋_GB2312" w:hAnsi="仿宋_GB2312" w:hint="eastAsia"/>
          <w:sz w:val="30"/>
          <w:szCs w:val="30"/>
        </w:rPr>
        <w:t>年起独立编报预决算，</w:t>
      </w:r>
      <w:proofErr w:type="gramStart"/>
      <w:r w:rsidRPr="00C45223">
        <w:rPr>
          <w:rFonts w:ascii="仿宋_GB2312" w:eastAsia="仿宋_GB2312" w:hAnsi="仿宋_GB2312" w:hint="eastAsia"/>
          <w:sz w:val="30"/>
          <w:szCs w:val="30"/>
        </w:rPr>
        <w:t>属预决算</w:t>
      </w:r>
      <w:proofErr w:type="gramEnd"/>
      <w:r w:rsidRPr="00C45223">
        <w:rPr>
          <w:rFonts w:ascii="仿宋_GB2312" w:eastAsia="仿宋_GB2312" w:hAnsi="仿宋_GB2312" w:hint="eastAsia"/>
          <w:sz w:val="30"/>
          <w:szCs w:val="30"/>
        </w:rPr>
        <w:t>新增单位</w:t>
      </w:r>
      <w:r w:rsidRPr="00C45223">
        <w:rPr>
          <w:rFonts w:ascii="楷体_GB2312" w:eastAsia="楷体_GB2312" w:hAnsi="楷体_GB2312" w:hint="eastAsia"/>
          <w:kern w:val="2"/>
          <w:sz w:val="30"/>
          <w:szCs w:val="30"/>
          <w:lang w:val="zh-CN"/>
        </w:rPr>
        <w:t>。</w:t>
      </w:r>
      <w:r w:rsidRPr="00C45223">
        <w:rPr>
          <w:rFonts w:ascii="仿宋_GB2312" w:eastAsia="仿宋_GB2312" w:hAnsi="仿宋_GB2312" w:hint="eastAsia"/>
          <w:kern w:val="2"/>
          <w:sz w:val="30"/>
          <w:szCs w:val="30"/>
        </w:rPr>
        <w:t>其中：</w:t>
      </w:r>
      <w:r w:rsidRPr="00C45223">
        <w:rPr>
          <w:rFonts w:ascii="仿宋_GB2312" w:eastAsia="仿宋_GB2312" w:hAnsi="仿宋_GB2312" w:hint="eastAsia"/>
          <w:kern w:val="2"/>
          <w:sz w:val="30"/>
          <w:szCs w:val="30"/>
          <w:lang w:val="zh-CN"/>
        </w:rPr>
        <w:t>一般公共预算财政拨款收入</w:t>
      </w:r>
      <w:r w:rsidRPr="00C45223">
        <w:rPr>
          <w:rFonts w:ascii="仿宋_GB2312" w:eastAsia="仿宋_GB2312" w:hAnsi="仿宋_GB2312"/>
          <w:kern w:val="2"/>
          <w:sz w:val="30"/>
          <w:szCs w:val="30"/>
          <w:lang w:val="zh-CN"/>
        </w:rPr>
        <w:t>13,048,609.59</w:t>
      </w:r>
      <w:r w:rsidRPr="00C45223">
        <w:rPr>
          <w:rFonts w:ascii="仿宋_GB2312" w:eastAsia="仿宋_GB2312" w:hAnsi="仿宋_GB2312" w:hint="eastAsia"/>
          <w:kern w:val="2"/>
          <w:sz w:val="30"/>
          <w:szCs w:val="30"/>
          <w:lang w:val="zh-CN"/>
        </w:rPr>
        <w:t>元，占</w:t>
      </w:r>
      <w:r w:rsidRPr="00C45223">
        <w:rPr>
          <w:rFonts w:ascii="仿宋_GB2312" w:eastAsia="仿宋_GB2312" w:hAnsi="仿宋_GB2312"/>
          <w:kern w:val="2"/>
          <w:sz w:val="30"/>
          <w:szCs w:val="30"/>
          <w:lang w:val="zh-CN"/>
        </w:rPr>
        <w:t>99.77%</w:t>
      </w:r>
      <w:r w:rsidRPr="00C45223">
        <w:rPr>
          <w:rFonts w:ascii="仿宋_GB2312" w:eastAsia="仿宋_GB2312" w:hAnsi="仿宋_GB2312" w:hint="eastAsia"/>
          <w:kern w:val="2"/>
          <w:sz w:val="30"/>
          <w:szCs w:val="30"/>
          <w:lang w:val="zh-CN"/>
        </w:rPr>
        <w:t>；其他收入</w:t>
      </w:r>
      <w:r w:rsidRPr="00C45223">
        <w:rPr>
          <w:rFonts w:ascii="仿宋_GB2312" w:eastAsia="仿宋_GB2312" w:hAnsi="仿宋_GB2312"/>
          <w:kern w:val="2"/>
          <w:sz w:val="30"/>
          <w:szCs w:val="30"/>
          <w:lang w:val="zh-CN"/>
        </w:rPr>
        <w:t>29,534.83</w:t>
      </w:r>
      <w:r w:rsidRPr="00C45223">
        <w:rPr>
          <w:rFonts w:ascii="仿宋_GB2312" w:eastAsia="仿宋_GB2312" w:hAnsi="仿宋_GB2312" w:hint="eastAsia"/>
          <w:kern w:val="2"/>
          <w:sz w:val="30"/>
          <w:szCs w:val="30"/>
          <w:lang w:val="zh-CN"/>
        </w:rPr>
        <w:t>元，占</w:t>
      </w:r>
      <w:r w:rsidRPr="00C45223">
        <w:rPr>
          <w:rFonts w:ascii="仿宋_GB2312" w:eastAsia="仿宋_GB2312" w:hAnsi="仿宋_GB2312"/>
          <w:kern w:val="2"/>
          <w:sz w:val="30"/>
          <w:szCs w:val="30"/>
          <w:lang w:val="zh-CN"/>
        </w:rPr>
        <w:t>0.23%</w:t>
      </w:r>
      <w:r w:rsidRPr="00C45223">
        <w:rPr>
          <w:rFonts w:ascii="仿宋_GB2312" w:eastAsia="仿宋_GB2312" w:hAnsi="仿宋_GB2312" w:hint="eastAsia"/>
          <w:kern w:val="2"/>
          <w:sz w:val="30"/>
          <w:szCs w:val="30"/>
          <w:lang w:val="zh-CN"/>
        </w:rPr>
        <w:t>；</w:t>
      </w:r>
    </w:p>
    <w:p w:rsidR="00DF04CF" w:rsidRPr="00C45223" w:rsidRDefault="00DF04CF" w:rsidP="00DF04CF">
      <w:pPr>
        <w:pStyle w:val="2"/>
        <w:keepNext/>
        <w:keepLines/>
        <w:spacing w:line="600" w:lineRule="exact"/>
        <w:ind w:firstLine="602"/>
        <w:rPr>
          <w:rFonts w:ascii="黑体" w:eastAsia="黑体" w:hAnsi="黑体"/>
          <w:b/>
          <w:sz w:val="30"/>
          <w:szCs w:val="30"/>
        </w:rPr>
      </w:pPr>
      <w:r w:rsidRPr="00C45223">
        <w:rPr>
          <w:rFonts w:ascii="黑体" w:eastAsia="黑体" w:hAnsi="黑体" w:hint="eastAsia"/>
          <w:b/>
          <w:sz w:val="30"/>
          <w:szCs w:val="30"/>
          <w:lang w:val="zh-CN"/>
        </w:rPr>
        <w:t>三、支出</w:t>
      </w:r>
      <w:r w:rsidRPr="00C45223">
        <w:rPr>
          <w:rFonts w:ascii="黑体" w:eastAsia="黑体" w:hAnsi="黑体" w:hint="eastAsia"/>
          <w:b/>
          <w:sz w:val="30"/>
          <w:szCs w:val="30"/>
        </w:rPr>
        <w:t>决算情况说明</w:t>
      </w:r>
    </w:p>
    <w:p w:rsidR="00DF04CF" w:rsidRPr="00C45223" w:rsidRDefault="00DF04CF" w:rsidP="00DF04CF">
      <w:pPr>
        <w:spacing w:line="580" w:lineRule="exact"/>
        <w:ind w:firstLine="600"/>
        <w:rPr>
          <w:rFonts w:ascii="仿宋_GB2312" w:eastAsia="仿宋_GB2312" w:hAnsi="仿宋_GB2312"/>
          <w:kern w:val="2"/>
          <w:sz w:val="30"/>
          <w:szCs w:val="30"/>
        </w:rPr>
      </w:pPr>
      <w:r w:rsidRPr="00C45223">
        <w:rPr>
          <w:rFonts w:ascii="仿宋_GB2312" w:eastAsia="仿宋_GB2312" w:hAnsi="仿宋_GB2312" w:hint="eastAsia"/>
          <w:kern w:val="2"/>
          <w:sz w:val="30"/>
          <w:szCs w:val="30"/>
        </w:rPr>
        <w:t>天津市南开区公共就业（人才）服务中心</w:t>
      </w:r>
      <w:r w:rsidRPr="00C45223">
        <w:rPr>
          <w:rFonts w:eastAsia="Times New Roman"/>
          <w:kern w:val="2"/>
          <w:sz w:val="30"/>
          <w:szCs w:val="30"/>
        </w:rPr>
        <w:t>2021</w:t>
      </w:r>
      <w:r w:rsidRPr="00C45223">
        <w:rPr>
          <w:rFonts w:ascii="仿宋_GB2312" w:eastAsia="仿宋_GB2312" w:hAnsi="仿宋_GB2312" w:hint="eastAsia"/>
          <w:kern w:val="2"/>
          <w:sz w:val="30"/>
          <w:szCs w:val="30"/>
        </w:rPr>
        <w:t>年度本年支出合计</w:t>
      </w:r>
      <w:r w:rsidRPr="00C45223">
        <w:rPr>
          <w:rFonts w:eastAsia="Times New Roman"/>
          <w:kern w:val="2"/>
          <w:sz w:val="30"/>
          <w:szCs w:val="30"/>
        </w:rPr>
        <w:t>60,682,339.88</w:t>
      </w:r>
      <w:r w:rsidRPr="00C45223">
        <w:rPr>
          <w:rFonts w:ascii="仿宋_GB2312" w:eastAsia="仿宋_GB2312" w:hAnsi="仿宋_GB2312" w:hint="eastAsia"/>
          <w:kern w:val="2"/>
          <w:sz w:val="30"/>
          <w:szCs w:val="30"/>
        </w:rPr>
        <w:t>元，与</w:t>
      </w:r>
      <w:r w:rsidRPr="00C45223">
        <w:rPr>
          <w:rFonts w:eastAsia="Times New Roman"/>
          <w:kern w:val="2"/>
          <w:sz w:val="30"/>
          <w:szCs w:val="30"/>
        </w:rPr>
        <w:t>2020</w:t>
      </w:r>
      <w:r w:rsidRPr="00C45223">
        <w:rPr>
          <w:rFonts w:ascii="仿宋_GB2312" w:eastAsia="仿宋_GB2312" w:hAnsi="仿宋_GB2312" w:hint="eastAsia"/>
          <w:kern w:val="2"/>
          <w:sz w:val="30"/>
          <w:szCs w:val="30"/>
        </w:rPr>
        <w:t>年度相比增加</w:t>
      </w:r>
      <w:r w:rsidRPr="00C45223">
        <w:rPr>
          <w:rFonts w:eastAsia="Times New Roman"/>
          <w:kern w:val="2"/>
          <w:sz w:val="30"/>
          <w:szCs w:val="30"/>
        </w:rPr>
        <w:t>60,682,339.88</w:t>
      </w:r>
      <w:r w:rsidRPr="00C45223">
        <w:rPr>
          <w:rFonts w:ascii="仿宋_GB2312" w:eastAsia="仿宋_GB2312" w:hAnsi="仿宋_GB2312" w:hint="eastAsia"/>
          <w:kern w:val="2"/>
          <w:sz w:val="30"/>
          <w:szCs w:val="30"/>
        </w:rPr>
        <w:t>元，</w:t>
      </w:r>
      <w:r w:rsidRPr="00C45223">
        <w:rPr>
          <w:rFonts w:ascii="仿宋_GB2312" w:eastAsia="仿宋_GB2312" w:hAnsi="仿宋_GB2312" w:hint="eastAsia"/>
          <w:kern w:val="2"/>
          <w:sz w:val="30"/>
          <w:szCs w:val="30"/>
          <w:lang w:val="zh-CN"/>
        </w:rPr>
        <w:t>主要原因是：</w:t>
      </w:r>
      <w:r w:rsidRPr="00C45223">
        <w:rPr>
          <w:rFonts w:ascii="仿宋_GB2312" w:eastAsia="仿宋_GB2312" w:hAnsi="仿宋_GB2312" w:hint="eastAsia"/>
          <w:sz w:val="30"/>
          <w:szCs w:val="30"/>
          <w:lang w:val="zh-CN"/>
        </w:rPr>
        <w:t>本单位自</w:t>
      </w:r>
      <w:r w:rsidRPr="00C45223">
        <w:rPr>
          <w:rFonts w:ascii="仿宋_GB2312" w:eastAsia="仿宋_GB2312" w:hAnsi="仿宋_GB2312"/>
          <w:sz w:val="30"/>
          <w:szCs w:val="30"/>
        </w:rPr>
        <w:t>2021</w:t>
      </w:r>
      <w:r w:rsidRPr="00C45223">
        <w:rPr>
          <w:rFonts w:ascii="仿宋_GB2312" w:eastAsia="仿宋_GB2312" w:hAnsi="仿宋_GB2312" w:hint="eastAsia"/>
          <w:sz w:val="30"/>
          <w:szCs w:val="30"/>
        </w:rPr>
        <w:t>年起独立编报预决算，</w:t>
      </w:r>
      <w:proofErr w:type="gramStart"/>
      <w:r w:rsidRPr="00C45223">
        <w:rPr>
          <w:rFonts w:ascii="仿宋_GB2312" w:eastAsia="仿宋_GB2312" w:hAnsi="仿宋_GB2312" w:hint="eastAsia"/>
          <w:sz w:val="30"/>
          <w:szCs w:val="30"/>
        </w:rPr>
        <w:t>属预决算</w:t>
      </w:r>
      <w:proofErr w:type="gramEnd"/>
      <w:r w:rsidRPr="00C45223">
        <w:rPr>
          <w:rFonts w:ascii="仿宋_GB2312" w:eastAsia="仿宋_GB2312" w:hAnsi="仿宋_GB2312" w:hint="eastAsia"/>
          <w:sz w:val="30"/>
          <w:szCs w:val="30"/>
        </w:rPr>
        <w:t>新增单位</w:t>
      </w:r>
      <w:r w:rsidRPr="00C45223">
        <w:rPr>
          <w:rFonts w:ascii="楷体_GB2312" w:eastAsia="楷体_GB2312" w:hAnsi="楷体_GB2312" w:hint="eastAsia"/>
          <w:kern w:val="2"/>
          <w:sz w:val="30"/>
          <w:szCs w:val="30"/>
          <w:lang w:val="zh-CN"/>
        </w:rPr>
        <w:t>。</w:t>
      </w:r>
      <w:r w:rsidRPr="00C45223">
        <w:rPr>
          <w:rFonts w:ascii="仿宋_GB2312" w:eastAsia="仿宋_GB2312" w:hAnsi="仿宋_GB2312" w:hint="eastAsia"/>
          <w:kern w:val="2"/>
          <w:sz w:val="30"/>
          <w:szCs w:val="30"/>
        </w:rPr>
        <w:t>其中：</w:t>
      </w:r>
      <w:r w:rsidRPr="00C45223">
        <w:rPr>
          <w:rFonts w:ascii="仿宋_GB2312" w:eastAsia="仿宋_GB2312" w:hAnsi="仿宋_GB2312" w:hint="eastAsia"/>
          <w:kern w:val="2"/>
          <w:sz w:val="30"/>
          <w:szCs w:val="30"/>
          <w:lang w:val="zh-CN"/>
        </w:rPr>
        <w:t>基本支出</w:t>
      </w:r>
      <w:r w:rsidRPr="00C45223">
        <w:rPr>
          <w:rFonts w:ascii="仿宋_GB2312" w:eastAsia="仿宋_GB2312" w:hAnsi="仿宋_GB2312"/>
          <w:kern w:val="2"/>
          <w:sz w:val="30"/>
          <w:szCs w:val="30"/>
          <w:lang w:val="zh-CN"/>
        </w:rPr>
        <w:t>10,067,964.70</w:t>
      </w:r>
      <w:r w:rsidRPr="00C45223">
        <w:rPr>
          <w:rFonts w:ascii="仿宋_GB2312" w:eastAsia="仿宋_GB2312" w:hAnsi="仿宋_GB2312" w:hint="eastAsia"/>
          <w:kern w:val="2"/>
          <w:sz w:val="30"/>
          <w:szCs w:val="30"/>
          <w:lang w:val="zh-CN"/>
        </w:rPr>
        <w:t>元，占</w:t>
      </w:r>
      <w:r w:rsidRPr="00C45223">
        <w:rPr>
          <w:rFonts w:ascii="仿宋_GB2312" w:eastAsia="仿宋_GB2312" w:hAnsi="仿宋_GB2312"/>
          <w:kern w:val="2"/>
          <w:sz w:val="30"/>
          <w:szCs w:val="30"/>
          <w:lang w:val="zh-CN"/>
        </w:rPr>
        <w:t>16.59%</w:t>
      </w:r>
      <w:r w:rsidRPr="00C45223">
        <w:rPr>
          <w:rFonts w:ascii="仿宋_GB2312" w:eastAsia="仿宋_GB2312" w:hAnsi="仿宋_GB2312" w:hint="eastAsia"/>
          <w:kern w:val="2"/>
          <w:sz w:val="30"/>
          <w:szCs w:val="30"/>
          <w:lang w:val="zh-CN"/>
        </w:rPr>
        <w:t>；项目支出</w:t>
      </w:r>
      <w:r w:rsidRPr="00C45223">
        <w:rPr>
          <w:rFonts w:ascii="仿宋_GB2312" w:eastAsia="仿宋_GB2312" w:hAnsi="仿宋_GB2312"/>
          <w:kern w:val="2"/>
          <w:sz w:val="30"/>
          <w:szCs w:val="30"/>
          <w:lang w:val="zh-CN"/>
        </w:rPr>
        <w:t>50,614,375.18</w:t>
      </w:r>
      <w:r w:rsidRPr="00C45223">
        <w:rPr>
          <w:rFonts w:ascii="仿宋_GB2312" w:eastAsia="仿宋_GB2312" w:hAnsi="仿宋_GB2312" w:hint="eastAsia"/>
          <w:kern w:val="2"/>
          <w:sz w:val="30"/>
          <w:szCs w:val="30"/>
          <w:lang w:val="zh-CN"/>
        </w:rPr>
        <w:t>元，占</w:t>
      </w:r>
      <w:r w:rsidRPr="00C45223">
        <w:rPr>
          <w:rFonts w:ascii="仿宋_GB2312" w:eastAsia="仿宋_GB2312" w:hAnsi="仿宋_GB2312"/>
          <w:kern w:val="2"/>
          <w:sz w:val="30"/>
          <w:szCs w:val="30"/>
          <w:lang w:val="zh-CN"/>
        </w:rPr>
        <w:t>83.41%</w:t>
      </w:r>
      <w:r w:rsidRPr="00C45223">
        <w:rPr>
          <w:rFonts w:ascii="仿宋_GB2312" w:eastAsia="仿宋_GB2312" w:hAnsi="仿宋_GB2312" w:hint="eastAsia"/>
          <w:kern w:val="2"/>
          <w:sz w:val="30"/>
          <w:szCs w:val="30"/>
          <w:lang w:val="zh-CN"/>
        </w:rPr>
        <w:t>；</w:t>
      </w:r>
    </w:p>
    <w:p w:rsidR="00DF04CF" w:rsidRPr="00C45223" w:rsidRDefault="00DF04CF" w:rsidP="00DF04CF">
      <w:pPr>
        <w:pStyle w:val="2"/>
        <w:keepNext/>
        <w:keepLines/>
        <w:spacing w:line="600" w:lineRule="exact"/>
        <w:ind w:firstLine="602"/>
        <w:rPr>
          <w:rFonts w:ascii="黑体" w:eastAsia="黑体" w:hAnsi="黑体"/>
          <w:b/>
          <w:sz w:val="30"/>
          <w:szCs w:val="30"/>
          <w:lang w:val="zh-CN"/>
        </w:rPr>
      </w:pPr>
      <w:r w:rsidRPr="00C45223">
        <w:rPr>
          <w:rFonts w:ascii="黑体" w:eastAsia="黑体" w:hAnsi="黑体" w:hint="eastAsia"/>
          <w:b/>
          <w:sz w:val="30"/>
          <w:szCs w:val="30"/>
          <w:lang w:val="zh-CN"/>
        </w:rPr>
        <w:lastRenderedPageBreak/>
        <w:t>四、财政拨款收支决算总体情况说明</w:t>
      </w:r>
    </w:p>
    <w:p w:rsidR="00DF04CF" w:rsidRPr="00C45223" w:rsidRDefault="00DF04CF" w:rsidP="00DF04CF">
      <w:pPr>
        <w:spacing w:line="580" w:lineRule="exact"/>
        <w:ind w:firstLine="600"/>
        <w:rPr>
          <w:rFonts w:ascii="仿宋_GB2312" w:eastAsia="仿宋_GB2312" w:hAnsi="仿宋_GB2312"/>
          <w:kern w:val="2"/>
          <w:sz w:val="30"/>
          <w:szCs w:val="30"/>
        </w:rPr>
      </w:pPr>
      <w:r w:rsidRPr="00C45223">
        <w:rPr>
          <w:rFonts w:ascii="仿宋_GB2312" w:eastAsia="仿宋_GB2312" w:hAnsi="仿宋_GB2312" w:hint="eastAsia"/>
          <w:kern w:val="2"/>
          <w:sz w:val="30"/>
          <w:szCs w:val="30"/>
        </w:rPr>
        <w:t>天津市南开区公共就业（人才）服务中心</w:t>
      </w:r>
      <w:r w:rsidRPr="00C45223">
        <w:rPr>
          <w:rFonts w:eastAsia="Times New Roman"/>
          <w:kern w:val="2"/>
          <w:sz w:val="30"/>
          <w:szCs w:val="30"/>
        </w:rPr>
        <w:t>2021</w:t>
      </w:r>
      <w:r w:rsidRPr="00C45223">
        <w:rPr>
          <w:rFonts w:ascii="仿宋_GB2312" w:eastAsia="仿宋_GB2312" w:hAnsi="仿宋_GB2312" w:hint="eastAsia"/>
          <w:kern w:val="2"/>
          <w:sz w:val="30"/>
          <w:szCs w:val="30"/>
        </w:rPr>
        <w:t>年度财政拨款收入、支出决算总计</w:t>
      </w:r>
      <w:r w:rsidRPr="00C45223">
        <w:rPr>
          <w:rFonts w:eastAsia="Times New Roman"/>
          <w:kern w:val="2"/>
          <w:sz w:val="30"/>
          <w:szCs w:val="30"/>
          <w:lang w:val="zh-CN"/>
        </w:rPr>
        <w:t>60,698,084.77</w:t>
      </w:r>
      <w:r w:rsidRPr="00C45223">
        <w:rPr>
          <w:rFonts w:ascii="仿宋_GB2312" w:eastAsia="仿宋_GB2312" w:hAnsi="仿宋_GB2312" w:hint="eastAsia"/>
          <w:kern w:val="2"/>
          <w:sz w:val="30"/>
          <w:szCs w:val="30"/>
        </w:rPr>
        <w:t>元，与</w:t>
      </w:r>
      <w:r w:rsidRPr="00C45223">
        <w:rPr>
          <w:rFonts w:eastAsia="Times New Roman"/>
          <w:kern w:val="2"/>
          <w:sz w:val="30"/>
          <w:szCs w:val="30"/>
        </w:rPr>
        <w:t>2020</w:t>
      </w:r>
      <w:r w:rsidRPr="00C45223">
        <w:rPr>
          <w:rFonts w:ascii="仿宋_GB2312" w:eastAsia="仿宋_GB2312" w:hAnsi="仿宋_GB2312" w:hint="eastAsia"/>
          <w:kern w:val="2"/>
          <w:sz w:val="30"/>
          <w:szCs w:val="30"/>
        </w:rPr>
        <w:t>年度相比，财政拨款收、支总计各增加</w:t>
      </w:r>
      <w:r w:rsidRPr="00C45223">
        <w:rPr>
          <w:rFonts w:eastAsia="Times New Roman"/>
          <w:kern w:val="2"/>
          <w:sz w:val="30"/>
          <w:szCs w:val="30"/>
        </w:rPr>
        <w:t>60,698,084.77</w:t>
      </w:r>
      <w:r w:rsidRPr="00C45223">
        <w:rPr>
          <w:rFonts w:ascii="仿宋_GB2312" w:eastAsia="仿宋_GB2312" w:hAnsi="仿宋_GB2312" w:hint="eastAsia"/>
          <w:kern w:val="2"/>
          <w:sz w:val="30"/>
          <w:szCs w:val="30"/>
        </w:rPr>
        <w:t>元，增长</w:t>
      </w:r>
      <w:r w:rsidRPr="00C45223">
        <w:rPr>
          <w:rFonts w:eastAsia="Times New Roman"/>
          <w:kern w:val="2"/>
          <w:sz w:val="30"/>
          <w:szCs w:val="30"/>
        </w:rPr>
        <w:t>0.00%</w:t>
      </w:r>
      <w:r w:rsidRPr="00C45223">
        <w:rPr>
          <w:rFonts w:ascii="仿宋_GB2312" w:eastAsia="仿宋_GB2312" w:hAnsi="仿宋_GB2312" w:hint="eastAsia"/>
          <w:kern w:val="2"/>
          <w:sz w:val="30"/>
          <w:szCs w:val="30"/>
        </w:rPr>
        <w:t>，</w:t>
      </w:r>
      <w:r w:rsidRPr="00C45223">
        <w:rPr>
          <w:rFonts w:ascii="仿宋_GB2312" w:eastAsia="仿宋_GB2312" w:hAnsi="仿宋_GB2312" w:hint="eastAsia"/>
          <w:kern w:val="2"/>
          <w:sz w:val="30"/>
          <w:szCs w:val="30"/>
          <w:lang w:val="zh-CN"/>
        </w:rPr>
        <w:t>主要原因是：</w:t>
      </w:r>
      <w:r w:rsidRPr="00C45223">
        <w:rPr>
          <w:rFonts w:ascii="仿宋_GB2312" w:eastAsia="仿宋_GB2312" w:hAnsi="仿宋_GB2312" w:hint="eastAsia"/>
          <w:sz w:val="30"/>
          <w:szCs w:val="30"/>
          <w:lang w:val="zh-CN"/>
        </w:rPr>
        <w:t>本单位自</w:t>
      </w:r>
      <w:r w:rsidRPr="00C45223">
        <w:rPr>
          <w:rFonts w:ascii="仿宋_GB2312" w:eastAsia="仿宋_GB2312" w:hAnsi="仿宋_GB2312"/>
          <w:sz w:val="30"/>
          <w:szCs w:val="30"/>
        </w:rPr>
        <w:t>2021</w:t>
      </w:r>
      <w:r w:rsidRPr="00C45223">
        <w:rPr>
          <w:rFonts w:ascii="仿宋_GB2312" w:eastAsia="仿宋_GB2312" w:hAnsi="仿宋_GB2312" w:hint="eastAsia"/>
          <w:sz w:val="30"/>
          <w:szCs w:val="30"/>
        </w:rPr>
        <w:t>年起独立编报预决算，</w:t>
      </w:r>
      <w:proofErr w:type="gramStart"/>
      <w:r w:rsidRPr="00C45223">
        <w:rPr>
          <w:rFonts w:ascii="仿宋_GB2312" w:eastAsia="仿宋_GB2312" w:hAnsi="仿宋_GB2312" w:hint="eastAsia"/>
          <w:sz w:val="30"/>
          <w:szCs w:val="30"/>
        </w:rPr>
        <w:t>属预决算</w:t>
      </w:r>
      <w:proofErr w:type="gramEnd"/>
      <w:r w:rsidRPr="00C45223">
        <w:rPr>
          <w:rFonts w:ascii="仿宋_GB2312" w:eastAsia="仿宋_GB2312" w:hAnsi="仿宋_GB2312" w:hint="eastAsia"/>
          <w:sz w:val="30"/>
          <w:szCs w:val="30"/>
        </w:rPr>
        <w:t>新增单位。</w:t>
      </w:r>
    </w:p>
    <w:p w:rsidR="00DF04CF" w:rsidRPr="00C45223" w:rsidRDefault="00DF04CF" w:rsidP="00DF04CF">
      <w:pPr>
        <w:pStyle w:val="2"/>
        <w:keepNext/>
        <w:keepLines/>
        <w:spacing w:line="600" w:lineRule="exact"/>
        <w:ind w:firstLine="602"/>
        <w:rPr>
          <w:rFonts w:ascii="黑体" w:eastAsia="黑体" w:hAnsi="黑体"/>
          <w:b/>
          <w:sz w:val="30"/>
          <w:szCs w:val="30"/>
        </w:rPr>
      </w:pPr>
      <w:r w:rsidRPr="00C45223">
        <w:rPr>
          <w:rFonts w:ascii="黑体" w:eastAsia="黑体" w:hAnsi="黑体" w:hint="eastAsia"/>
          <w:b/>
          <w:sz w:val="30"/>
          <w:szCs w:val="30"/>
        </w:rPr>
        <w:t>五、一般公共预算财政拨款支出决算情况说明</w:t>
      </w:r>
    </w:p>
    <w:p w:rsidR="00DF04CF" w:rsidRPr="00C45223" w:rsidRDefault="00DF04CF" w:rsidP="00DF04CF">
      <w:pPr>
        <w:spacing w:line="600" w:lineRule="exact"/>
        <w:ind w:left="480"/>
        <w:rPr>
          <w:rFonts w:ascii="楷体" w:eastAsia="楷体" w:hAnsi="楷体"/>
          <w:b/>
          <w:sz w:val="30"/>
          <w:szCs w:val="30"/>
        </w:rPr>
      </w:pPr>
      <w:r w:rsidRPr="00C45223">
        <w:rPr>
          <w:rFonts w:ascii="楷体" w:eastAsia="楷体" w:hAnsi="楷体" w:hint="eastAsia"/>
          <w:b/>
          <w:sz w:val="30"/>
          <w:szCs w:val="30"/>
        </w:rPr>
        <w:t>（一）总体情况</w:t>
      </w:r>
    </w:p>
    <w:p w:rsidR="00DF04CF" w:rsidRPr="00C45223" w:rsidRDefault="00DF04CF" w:rsidP="00DF04CF">
      <w:pPr>
        <w:spacing w:line="580" w:lineRule="exact"/>
        <w:ind w:firstLine="600"/>
        <w:rPr>
          <w:rFonts w:ascii="仿宋_GB2312" w:eastAsia="仿宋_GB2312" w:hAnsi="仿宋_GB2312"/>
          <w:sz w:val="30"/>
          <w:szCs w:val="30"/>
        </w:rPr>
      </w:pPr>
      <w:r w:rsidRPr="00C45223">
        <w:rPr>
          <w:rFonts w:ascii="仿宋_GB2312" w:eastAsia="仿宋_GB2312" w:hAnsi="仿宋_GB2312" w:hint="eastAsia"/>
          <w:kern w:val="2"/>
          <w:sz w:val="30"/>
          <w:szCs w:val="30"/>
        </w:rPr>
        <w:t>天津市南开区公共就业（人才）服务中心</w:t>
      </w:r>
      <w:r w:rsidRPr="00C45223">
        <w:rPr>
          <w:rFonts w:eastAsia="Times New Roman"/>
          <w:kern w:val="2"/>
          <w:sz w:val="30"/>
          <w:szCs w:val="30"/>
        </w:rPr>
        <w:t>2021</w:t>
      </w:r>
      <w:r w:rsidRPr="00C45223">
        <w:rPr>
          <w:rFonts w:ascii="仿宋_GB2312" w:eastAsia="仿宋_GB2312" w:hAnsi="仿宋_GB2312" w:hint="eastAsia"/>
          <w:kern w:val="2"/>
          <w:sz w:val="30"/>
          <w:szCs w:val="30"/>
        </w:rPr>
        <w:t>年度部门决算一般公共预算财政拨款支出</w:t>
      </w:r>
      <w:r w:rsidRPr="00C45223">
        <w:rPr>
          <w:rFonts w:ascii="仿宋_GB2312" w:eastAsia="仿宋_GB2312" w:hAnsi="仿宋_GB2312" w:hint="eastAsia"/>
          <w:kern w:val="2"/>
          <w:sz w:val="30"/>
          <w:szCs w:val="30"/>
          <w:lang w:val="zh-CN"/>
        </w:rPr>
        <w:t>合</w:t>
      </w:r>
      <w:r w:rsidRPr="00C45223">
        <w:rPr>
          <w:rFonts w:ascii="仿宋_GB2312" w:eastAsia="仿宋_GB2312" w:hAnsi="仿宋_GB2312" w:hint="eastAsia"/>
          <w:kern w:val="2"/>
          <w:sz w:val="30"/>
          <w:szCs w:val="30"/>
        </w:rPr>
        <w:t>计</w:t>
      </w:r>
      <w:r w:rsidRPr="00C45223">
        <w:rPr>
          <w:rFonts w:eastAsia="Times New Roman"/>
          <w:kern w:val="2"/>
          <w:sz w:val="30"/>
          <w:szCs w:val="30"/>
        </w:rPr>
        <w:t>60,662,984.77</w:t>
      </w:r>
      <w:r w:rsidRPr="00C45223">
        <w:rPr>
          <w:rFonts w:ascii="仿宋_GB2312" w:eastAsia="仿宋_GB2312" w:hAnsi="仿宋_GB2312" w:hint="eastAsia"/>
          <w:kern w:val="2"/>
          <w:sz w:val="30"/>
          <w:szCs w:val="30"/>
        </w:rPr>
        <w:t>元，占本年支出合计的</w:t>
      </w:r>
      <w:r w:rsidRPr="00C45223">
        <w:rPr>
          <w:rFonts w:eastAsia="Times New Roman"/>
          <w:kern w:val="2"/>
          <w:sz w:val="30"/>
          <w:szCs w:val="30"/>
        </w:rPr>
        <w:t>99.97%</w:t>
      </w:r>
      <w:r w:rsidRPr="00C45223">
        <w:rPr>
          <w:rFonts w:ascii="仿宋_GB2312" w:eastAsia="仿宋_GB2312" w:hAnsi="仿宋_GB2312" w:hint="eastAsia"/>
          <w:kern w:val="2"/>
          <w:sz w:val="30"/>
          <w:szCs w:val="30"/>
        </w:rPr>
        <w:t>，与</w:t>
      </w:r>
      <w:r w:rsidRPr="00C45223">
        <w:rPr>
          <w:rFonts w:eastAsia="Times New Roman"/>
          <w:kern w:val="2"/>
          <w:sz w:val="30"/>
          <w:szCs w:val="30"/>
        </w:rPr>
        <w:t>2020</w:t>
      </w:r>
      <w:r w:rsidRPr="00C45223">
        <w:rPr>
          <w:rFonts w:ascii="仿宋_GB2312" w:eastAsia="仿宋_GB2312" w:hAnsi="仿宋_GB2312" w:hint="eastAsia"/>
          <w:kern w:val="2"/>
          <w:sz w:val="30"/>
          <w:szCs w:val="30"/>
        </w:rPr>
        <w:t>年度相比，增加</w:t>
      </w:r>
      <w:r w:rsidRPr="00C45223">
        <w:rPr>
          <w:rFonts w:eastAsia="Times New Roman"/>
          <w:kern w:val="2"/>
          <w:sz w:val="30"/>
          <w:szCs w:val="30"/>
        </w:rPr>
        <w:t>60,662,984.77</w:t>
      </w:r>
      <w:r w:rsidRPr="00C45223">
        <w:rPr>
          <w:rFonts w:ascii="仿宋_GB2312" w:eastAsia="仿宋_GB2312" w:hAnsi="仿宋_GB2312" w:hint="eastAsia"/>
          <w:kern w:val="2"/>
          <w:sz w:val="30"/>
          <w:szCs w:val="30"/>
        </w:rPr>
        <w:t>元，增长</w:t>
      </w:r>
      <w:r w:rsidRPr="00C45223">
        <w:rPr>
          <w:rFonts w:eastAsia="Times New Roman"/>
          <w:kern w:val="2"/>
          <w:sz w:val="30"/>
          <w:szCs w:val="30"/>
        </w:rPr>
        <w:t>0.00%</w:t>
      </w:r>
      <w:r w:rsidRPr="00C45223">
        <w:rPr>
          <w:rFonts w:ascii="仿宋_GB2312" w:eastAsia="仿宋_GB2312" w:hAnsi="仿宋_GB2312" w:hint="eastAsia"/>
          <w:kern w:val="2"/>
          <w:sz w:val="30"/>
          <w:szCs w:val="30"/>
        </w:rPr>
        <w:t>，</w:t>
      </w:r>
      <w:r w:rsidRPr="00C45223">
        <w:rPr>
          <w:rFonts w:ascii="仿宋_GB2312" w:eastAsia="仿宋_GB2312" w:hAnsi="仿宋_GB2312" w:hint="eastAsia"/>
          <w:kern w:val="2"/>
          <w:sz w:val="30"/>
          <w:szCs w:val="30"/>
          <w:lang w:val="zh-CN"/>
        </w:rPr>
        <w:t>主要原因是：</w:t>
      </w:r>
      <w:r w:rsidRPr="00C45223">
        <w:rPr>
          <w:rFonts w:ascii="仿宋_GB2312" w:eastAsia="仿宋_GB2312" w:hAnsi="仿宋_GB2312" w:hint="eastAsia"/>
          <w:sz w:val="30"/>
          <w:szCs w:val="30"/>
          <w:lang w:val="zh-CN"/>
        </w:rPr>
        <w:t>本单位自</w:t>
      </w:r>
      <w:r w:rsidRPr="00C45223">
        <w:rPr>
          <w:rFonts w:ascii="仿宋_GB2312" w:eastAsia="仿宋_GB2312" w:hAnsi="仿宋_GB2312"/>
          <w:sz w:val="30"/>
          <w:szCs w:val="30"/>
        </w:rPr>
        <w:t>2021</w:t>
      </w:r>
      <w:r w:rsidRPr="00C45223">
        <w:rPr>
          <w:rFonts w:ascii="仿宋_GB2312" w:eastAsia="仿宋_GB2312" w:hAnsi="仿宋_GB2312" w:hint="eastAsia"/>
          <w:sz w:val="30"/>
          <w:szCs w:val="30"/>
        </w:rPr>
        <w:t>年起独立编报预决算，</w:t>
      </w:r>
      <w:proofErr w:type="gramStart"/>
      <w:r w:rsidRPr="00C45223">
        <w:rPr>
          <w:rFonts w:ascii="仿宋_GB2312" w:eastAsia="仿宋_GB2312" w:hAnsi="仿宋_GB2312" w:hint="eastAsia"/>
          <w:sz w:val="30"/>
          <w:szCs w:val="30"/>
        </w:rPr>
        <w:t>属预决算</w:t>
      </w:r>
      <w:proofErr w:type="gramEnd"/>
      <w:r w:rsidRPr="00C45223">
        <w:rPr>
          <w:rFonts w:ascii="仿宋_GB2312" w:eastAsia="仿宋_GB2312" w:hAnsi="仿宋_GB2312" w:hint="eastAsia"/>
          <w:sz w:val="30"/>
          <w:szCs w:val="30"/>
        </w:rPr>
        <w:t>新增单位</w:t>
      </w:r>
      <w:r w:rsidRPr="00C45223">
        <w:rPr>
          <w:rFonts w:ascii="仿宋_GB2312" w:eastAsia="仿宋_GB2312" w:hAnsi="仿宋_GB2312" w:hint="eastAsia"/>
          <w:kern w:val="2"/>
          <w:sz w:val="30"/>
          <w:szCs w:val="30"/>
        </w:rPr>
        <w:t>。</w:t>
      </w:r>
    </w:p>
    <w:p w:rsidR="00DF04CF" w:rsidRPr="00C45223" w:rsidRDefault="00DF04CF" w:rsidP="00DF04CF">
      <w:pPr>
        <w:spacing w:line="600" w:lineRule="exact"/>
        <w:ind w:left="480"/>
        <w:rPr>
          <w:rFonts w:ascii="楷体" w:eastAsia="楷体" w:hAnsi="楷体"/>
          <w:b/>
          <w:sz w:val="30"/>
          <w:szCs w:val="30"/>
        </w:rPr>
      </w:pPr>
      <w:r w:rsidRPr="00C45223">
        <w:rPr>
          <w:rFonts w:ascii="楷体" w:eastAsia="楷体" w:hAnsi="楷体" w:hint="eastAsia"/>
          <w:b/>
          <w:sz w:val="30"/>
          <w:szCs w:val="30"/>
        </w:rPr>
        <w:t>（二）</w:t>
      </w:r>
      <w:r w:rsidRPr="00C45223">
        <w:rPr>
          <w:rFonts w:ascii="楷体" w:eastAsia="楷体" w:hAnsi="楷体" w:hint="eastAsia"/>
          <w:b/>
          <w:sz w:val="30"/>
          <w:szCs w:val="30"/>
          <w:lang w:val="zh-CN"/>
        </w:rPr>
        <w:t>支出结构</w:t>
      </w:r>
      <w:r w:rsidRPr="00C45223">
        <w:rPr>
          <w:rFonts w:ascii="楷体" w:eastAsia="楷体" w:hAnsi="楷体" w:hint="eastAsia"/>
          <w:b/>
          <w:sz w:val="30"/>
          <w:szCs w:val="30"/>
        </w:rPr>
        <w:t>情况</w:t>
      </w:r>
    </w:p>
    <w:p w:rsidR="00DF04CF" w:rsidRPr="00C45223" w:rsidRDefault="00DF04CF" w:rsidP="00DF04CF">
      <w:pPr>
        <w:spacing w:line="600" w:lineRule="exact"/>
        <w:ind w:firstLine="720"/>
        <w:rPr>
          <w:rFonts w:ascii="仿宋_GB2312" w:eastAsia="仿宋_GB2312" w:hAnsi="仿宋_GB2312"/>
          <w:kern w:val="2"/>
          <w:sz w:val="30"/>
          <w:szCs w:val="30"/>
          <w:lang w:val="zh-CN"/>
        </w:rPr>
      </w:pPr>
      <w:r w:rsidRPr="00C45223">
        <w:rPr>
          <w:rFonts w:ascii="仿宋_GB2312" w:eastAsia="仿宋_GB2312" w:hAnsi="仿宋_GB2312"/>
          <w:kern w:val="2"/>
          <w:sz w:val="30"/>
          <w:szCs w:val="30"/>
        </w:rPr>
        <w:t>2021</w:t>
      </w:r>
      <w:r w:rsidRPr="00C45223">
        <w:rPr>
          <w:rFonts w:ascii="仿宋_GB2312" w:eastAsia="仿宋_GB2312" w:hAnsi="仿宋_GB2312" w:hint="eastAsia"/>
          <w:kern w:val="2"/>
          <w:sz w:val="30"/>
          <w:szCs w:val="30"/>
        </w:rPr>
        <w:t>年度一般公共预算财政拨款支出</w:t>
      </w:r>
      <w:r w:rsidRPr="00C45223">
        <w:rPr>
          <w:rFonts w:eastAsia="Times New Roman"/>
          <w:kern w:val="2"/>
          <w:sz w:val="30"/>
          <w:szCs w:val="30"/>
        </w:rPr>
        <w:t>60,662,984.77</w:t>
      </w:r>
      <w:r w:rsidRPr="00C45223">
        <w:rPr>
          <w:rFonts w:ascii="仿宋_GB2312" w:eastAsia="仿宋_GB2312" w:hAnsi="仿宋_GB2312" w:hint="eastAsia"/>
          <w:kern w:val="2"/>
          <w:sz w:val="30"/>
          <w:szCs w:val="30"/>
        </w:rPr>
        <w:t>元，</w:t>
      </w:r>
      <w:r w:rsidRPr="00C45223">
        <w:rPr>
          <w:rFonts w:ascii="仿宋_GB2312" w:eastAsia="仿宋_GB2312" w:hAnsi="仿宋_GB2312" w:hint="eastAsia"/>
          <w:sz w:val="30"/>
          <w:szCs w:val="30"/>
        </w:rPr>
        <w:t>主要用于以下方面：</w:t>
      </w:r>
      <w:r w:rsidRPr="00C45223">
        <w:rPr>
          <w:rFonts w:ascii="仿宋_GB2312" w:eastAsia="仿宋_GB2312" w:hAnsi="仿宋_GB2312" w:hint="eastAsia"/>
          <w:kern w:val="2"/>
          <w:sz w:val="30"/>
          <w:szCs w:val="30"/>
          <w:lang w:val="zh-CN"/>
        </w:rPr>
        <w:t>社会保障和就业支出</w:t>
      </w:r>
      <w:r w:rsidRPr="00C45223">
        <w:rPr>
          <w:rFonts w:ascii="仿宋_GB2312" w:eastAsia="仿宋_GB2312" w:hAnsi="仿宋_GB2312"/>
          <w:kern w:val="2"/>
          <w:sz w:val="30"/>
          <w:szCs w:val="30"/>
          <w:lang w:val="zh-CN"/>
        </w:rPr>
        <w:t>36,607,970.62</w:t>
      </w:r>
      <w:r w:rsidRPr="00C45223">
        <w:rPr>
          <w:rFonts w:ascii="仿宋_GB2312" w:eastAsia="仿宋_GB2312" w:hAnsi="仿宋_GB2312" w:hint="eastAsia"/>
          <w:kern w:val="2"/>
          <w:sz w:val="30"/>
          <w:szCs w:val="30"/>
          <w:lang w:val="zh-CN"/>
        </w:rPr>
        <w:t>元，占</w:t>
      </w:r>
      <w:r w:rsidRPr="00C45223">
        <w:rPr>
          <w:rFonts w:ascii="仿宋_GB2312" w:eastAsia="仿宋_GB2312" w:hAnsi="仿宋_GB2312"/>
          <w:kern w:val="2"/>
          <w:sz w:val="30"/>
          <w:szCs w:val="30"/>
          <w:lang w:val="zh-CN"/>
        </w:rPr>
        <w:t>60.35%</w:t>
      </w:r>
      <w:r w:rsidRPr="00C45223">
        <w:rPr>
          <w:rFonts w:ascii="仿宋_GB2312" w:eastAsia="仿宋_GB2312" w:hAnsi="仿宋_GB2312" w:hint="eastAsia"/>
          <w:kern w:val="2"/>
          <w:sz w:val="30"/>
          <w:szCs w:val="30"/>
          <w:lang w:val="zh-CN"/>
        </w:rPr>
        <w:t>；卫生健康支出</w:t>
      </w:r>
      <w:r w:rsidRPr="00C45223">
        <w:rPr>
          <w:rFonts w:ascii="仿宋_GB2312" w:eastAsia="仿宋_GB2312" w:hAnsi="仿宋_GB2312"/>
          <w:kern w:val="2"/>
          <w:sz w:val="30"/>
          <w:szCs w:val="30"/>
          <w:lang w:val="zh-CN"/>
        </w:rPr>
        <w:t>409,858.57</w:t>
      </w:r>
      <w:r w:rsidRPr="00C45223">
        <w:rPr>
          <w:rFonts w:ascii="仿宋_GB2312" w:eastAsia="仿宋_GB2312" w:hAnsi="仿宋_GB2312" w:hint="eastAsia"/>
          <w:kern w:val="2"/>
          <w:sz w:val="30"/>
          <w:szCs w:val="30"/>
          <w:lang w:val="zh-CN"/>
        </w:rPr>
        <w:t>元，占</w:t>
      </w:r>
      <w:r w:rsidRPr="00C45223">
        <w:rPr>
          <w:rFonts w:ascii="仿宋_GB2312" w:eastAsia="仿宋_GB2312" w:hAnsi="仿宋_GB2312"/>
          <w:kern w:val="2"/>
          <w:sz w:val="30"/>
          <w:szCs w:val="30"/>
          <w:lang w:val="zh-CN"/>
        </w:rPr>
        <w:t>0.68%</w:t>
      </w:r>
      <w:r w:rsidRPr="00C45223">
        <w:rPr>
          <w:rFonts w:ascii="仿宋_GB2312" w:eastAsia="仿宋_GB2312" w:hAnsi="仿宋_GB2312" w:hint="eastAsia"/>
          <w:kern w:val="2"/>
          <w:sz w:val="30"/>
          <w:szCs w:val="30"/>
          <w:lang w:val="zh-CN"/>
        </w:rPr>
        <w:t>；节能环保支出</w:t>
      </w:r>
      <w:r w:rsidRPr="00C45223">
        <w:rPr>
          <w:rFonts w:ascii="仿宋_GB2312" w:eastAsia="仿宋_GB2312" w:hAnsi="仿宋_GB2312"/>
          <w:kern w:val="2"/>
          <w:sz w:val="30"/>
          <w:szCs w:val="30"/>
          <w:lang w:val="zh-CN"/>
        </w:rPr>
        <w:t>23,645,155.58</w:t>
      </w:r>
      <w:r w:rsidRPr="00C45223">
        <w:rPr>
          <w:rFonts w:ascii="仿宋_GB2312" w:eastAsia="仿宋_GB2312" w:hAnsi="仿宋_GB2312" w:hint="eastAsia"/>
          <w:kern w:val="2"/>
          <w:sz w:val="30"/>
          <w:szCs w:val="30"/>
          <w:lang w:val="zh-CN"/>
        </w:rPr>
        <w:t>元，占</w:t>
      </w:r>
      <w:r w:rsidRPr="00C45223">
        <w:rPr>
          <w:rFonts w:ascii="仿宋_GB2312" w:eastAsia="仿宋_GB2312" w:hAnsi="仿宋_GB2312"/>
          <w:kern w:val="2"/>
          <w:sz w:val="30"/>
          <w:szCs w:val="30"/>
          <w:lang w:val="zh-CN"/>
        </w:rPr>
        <w:t>38.98%</w:t>
      </w:r>
      <w:r w:rsidRPr="00C45223">
        <w:rPr>
          <w:rFonts w:ascii="仿宋_GB2312" w:eastAsia="仿宋_GB2312" w:hAnsi="仿宋_GB2312" w:hint="eastAsia"/>
          <w:kern w:val="2"/>
          <w:sz w:val="30"/>
          <w:szCs w:val="30"/>
          <w:lang w:val="zh-CN"/>
        </w:rPr>
        <w:t>；</w:t>
      </w:r>
    </w:p>
    <w:p w:rsidR="00DF04CF" w:rsidRPr="00C45223" w:rsidRDefault="00DF04CF" w:rsidP="00DF04CF">
      <w:pPr>
        <w:spacing w:line="600" w:lineRule="exact"/>
        <w:ind w:left="480"/>
        <w:rPr>
          <w:rFonts w:ascii="楷体" w:eastAsia="楷体" w:hAnsi="楷体"/>
          <w:b/>
          <w:sz w:val="30"/>
          <w:szCs w:val="30"/>
        </w:rPr>
      </w:pPr>
      <w:r w:rsidRPr="00C45223">
        <w:rPr>
          <w:rFonts w:ascii="楷体" w:eastAsia="楷体" w:hAnsi="楷体" w:hint="eastAsia"/>
          <w:b/>
          <w:sz w:val="30"/>
          <w:szCs w:val="30"/>
        </w:rPr>
        <w:t>（三）具体情况</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sz w:val="30"/>
          <w:szCs w:val="30"/>
        </w:rPr>
        <w:t>2021</w:t>
      </w:r>
      <w:r w:rsidRPr="00C45223">
        <w:rPr>
          <w:rFonts w:ascii="仿宋_GB2312" w:eastAsia="仿宋_GB2312" w:hAnsi="仿宋_GB2312" w:hint="eastAsia"/>
          <w:sz w:val="30"/>
          <w:szCs w:val="30"/>
        </w:rPr>
        <w:t>年度一般公共预算财政拨款支出年初预算为</w:t>
      </w:r>
      <w:r w:rsidRPr="00C45223">
        <w:rPr>
          <w:rFonts w:eastAsia="Times New Roman"/>
          <w:kern w:val="2"/>
          <w:sz w:val="30"/>
          <w:szCs w:val="30"/>
        </w:rPr>
        <w:t>11,769,694.00</w:t>
      </w:r>
      <w:r w:rsidRPr="00C45223">
        <w:rPr>
          <w:rFonts w:ascii="仿宋_GB2312" w:eastAsia="仿宋_GB2312" w:hAnsi="仿宋_GB2312" w:hint="eastAsia"/>
          <w:sz w:val="30"/>
          <w:szCs w:val="30"/>
        </w:rPr>
        <w:t>元，支出决算为</w:t>
      </w:r>
      <w:r w:rsidRPr="00C45223">
        <w:rPr>
          <w:rFonts w:eastAsia="Times New Roman"/>
          <w:kern w:val="2"/>
          <w:sz w:val="30"/>
          <w:szCs w:val="30"/>
        </w:rPr>
        <w:t>60,662,984.77</w:t>
      </w:r>
      <w:r w:rsidRPr="00C45223">
        <w:rPr>
          <w:rFonts w:ascii="仿宋_GB2312" w:eastAsia="仿宋_GB2312" w:hAnsi="仿宋_GB2312" w:hint="eastAsia"/>
          <w:sz w:val="30"/>
          <w:szCs w:val="30"/>
        </w:rPr>
        <w:t>元，完成年初预算的</w:t>
      </w:r>
      <w:r w:rsidRPr="00C45223">
        <w:rPr>
          <w:rFonts w:eastAsia="Times New Roman"/>
          <w:kern w:val="2"/>
          <w:sz w:val="30"/>
          <w:szCs w:val="30"/>
        </w:rPr>
        <w:t>515.42</w:t>
      </w:r>
      <w:r w:rsidRPr="00C45223">
        <w:rPr>
          <w:rFonts w:ascii="仿宋_GB2312" w:eastAsia="仿宋_GB2312" w:hAnsi="仿宋_GB2312"/>
          <w:sz w:val="30"/>
          <w:szCs w:val="30"/>
        </w:rPr>
        <w:t>%</w:t>
      </w:r>
      <w:r w:rsidRPr="00C45223">
        <w:rPr>
          <w:rFonts w:ascii="仿宋_GB2312" w:eastAsia="仿宋_GB2312" w:hAnsi="仿宋_GB2312" w:hint="eastAsia"/>
          <w:sz w:val="30"/>
          <w:szCs w:val="30"/>
        </w:rPr>
        <w:t>。其中：</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sz w:val="30"/>
          <w:szCs w:val="30"/>
        </w:rPr>
        <w:t>1.</w:t>
      </w:r>
      <w:r w:rsidR="00C45223" w:rsidRPr="00C45223">
        <w:rPr>
          <w:rFonts w:hint="eastAsia"/>
        </w:rPr>
        <w:t xml:space="preserve"> </w:t>
      </w:r>
      <w:r w:rsidR="00C45223" w:rsidRPr="00C45223">
        <w:rPr>
          <w:rFonts w:ascii="仿宋_GB2312" w:eastAsia="仿宋_GB2312" w:hAnsi="仿宋_GB2312" w:hint="eastAsia"/>
          <w:sz w:val="30"/>
          <w:szCs w:val="30"/>
        </w:rPr>
        <w:t>社会保障和就业支出</w:t>
      </w:r>
      <w:r w:rsidR="00C45223">
        <w:rPr>
          <w:rFonts w:ascii="仿宋_GB2312" w:eastAsia="仿宋_GB2312" w:hAnsi="仿宋_GB2312" w:hint="eastAsia"/>
          <w:sz w:val="30"/>
          <w:szCs w:val="30"/>
        </w:rPr>
        <w:t>（类）</w:t>
      </w:r>
      <w:r w:rsidR="00C45223" w:rsidRPr="00C45223">
        <w:rPr>
          <w:rFonts w:ascii="仿宋_GB2312" w:eastAsia="仿宋_GB2312" w:hAnsi="仿宋_GB2312" w:hint="eastAsia"/>
          <w:sz w:val="30"/>
          <w:szCs w:val="30"/>
        </w:rPr>
        <w:t>人力资源和社会保障管理事务</w:t>
      </w:r>
      <w:r w:rsidR="00C45223">
        <w:rPr>
          <w:rFonts w:ascii="仿宋_GB2312" w:eastAsia="仿宋_GB2312" w:hAnsi="仿宋_GB2312" w:hint="eastAsia"/>
          <w:sz w:val="30"/>
          <w:szCs w:val="30"/>
        </w:rPr>
        <w:t>（款）</w:t>
      </w:r>
      <w:r w:rsidRPr="00C45223">
        <w:rPr>
          <w:rFonts w:ascii="仿宋_GB2312" w:eastAsia="仿宋_GB2312" w:hAnsi="仿宋_GB2312" w:hint="eastAsia"/>
          <w:sz w:val="30"/>
          <w:szCs w:val="30"/>
        </w:rPr>
        <w:lastRenderedPageBreak/>
        <w:t>其他人力资源和社会保障管理事务支出</w:t>
      </w:r>
      <w:r w:rsidR="00C45223">
        <w:rPr>
          <w:rFonts w:ascii="仿宋_GB2312" w:eastAsia="仿宋_GB2312" w:hAnsi="仿宋_GB2312" w:hint="eastAsia"/>
          <w:sz w:val="30"/>
          <w:szCs w:val="30"/>
        </w:rPr>
        <w:t>（项）</w:t>
      </w:r>
      <w:r w:rsidRPr="00C45223">
        <w:rPr>
          <w:rFonts w:ascii="仿宋_GB2312" w:eastAsia="仿宋_GB2312" w:hAnsi="仿宋_GB2312" w:hint="eastAsia"/>
          <w:sz w:val="30"/>
          <w:szCs w:val="30"/>
        </w:rPr>
        <w:t>年初预算为</w:t>
      </w:r>
      <w:r w:rsidRPr="00C45223">
        <w:rPr>
          <w:rFonts w:ascii="仿宋_GB2312" w:eastAsia="仿宋_GB2312" w:hAnsi="仿宋_GB2312"/>
          <w:sz w:val="30"/>
          <w:szCs w:val="30"/>
        </w:rPr>
        <w:t>8,909,767.00</w:t>
      </w:r>
      <w:r w:rsidRPr="00C45223">
        <w:rPr>
          <w:rFonts w:ascii="仿宋_GB2312" w:eastAsia="仿宋_GB2312" w:hAnsi="仿宋_GB2312" w:hint="eastAsia"/>
          <w:sz w:val="30"/>
          <w:szCs w:val="30"/>
        </w:rPr>
        <w:t>元，支出决算为</w:t>
      </w:r>
      <w:r w:rsidRPr="00C45223">
        <w:rPr>
          <w:rFonts w:ascii="仿宋_GB2312" w:eastAsia="仿宋_GB2312" w:hAnsi="仿宋_GB2312"/>
          <w:sz w:val="30"/>
          <w:szCs w:val="30"/>
        </w:rPr>
        <w:t>8,701,975.56</w:t>
      </w:r>
      <w:r w:rsidRPr="00C45223">
        <w:rPr>
          <w:rFonts w:ascii="仿宋_GB2312" w:eastAsia="仿宋_GB2312" w:hAnsi="仿宋_GB2312" w:hint="eastAsia"/>
          <w:sz w:val="30"/>
          <w:szCs w:val="30"/>
        </w:rPr>
        <w:t>元，完成年初预算的</w:t>
      </w:r>
      <w:r w:rsidRPr="00C45223">
        <w:rPr>
          <w:rFonts w:ascii="仿宋_GB2312" w:eastAsia="仿宋_GB2312" w:hAnsi="仿宋_GB2312"/>
          <w:sz w:val="30"/>
          <w:szCs w:val="30"/>
        </w:rPr>
        <w:t>97.67%</w:t>
      </w:r>
      <w:r w:rsidRPr="00C45223">
        <w:rPr>
          <w:rFonts w:ascii="仿宋_GB2312" w:eastAsia="仿宋_GB2312" w:hAnsi="仿宋_GB2312" w:hint="eastAsia"/>
          <w:sz w:val="30"/>
          <w:szCs w:val="30"/>
        </w:rPr>
        <w:t>，决算数小于年初预算数的主要原因是主要原因是厉行节约，绩效工资调整。</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sz w:val="30"/>
          <w:szCs w:val="30"/>
        </w:rPr>
        <w:t>2.</w:t>
      </w:r>
      <w:r w:rsidR="00C45223" w:rsidRPr="00C45223">
        <w:rPr>
          <w:rFonts w:ascii="仿宋_GB2312" w:eastAsia="仿宋_GB2312" w:hAnsi="仿宋_GB2312" w:hint="eastAsia"/>
          <w:sz w:val="30"/>
          <w:szCs w:val="30"/>
        </w:rPr>
        <w:t xml:space="preserve"> 社会保障和就业支出</w:t>
      </w:r>
      <w:r w:rsidR="00C45223">
        <w:rPr>
          <w:rFonts w:ascii="仿宋_GB2312" w:eastAsia="仿宋_GB2312" w:hAnsi="仿宋_GB2312" w:hint="eastAsia"/>
          <w:sz w:val="30"/>
          <w:szCs w:val="30"/>
        </w:rPr>
        <w:t>（类）</w:t>
      </w:r>
      <w:r w:rsidR="00C45223" w:rsidRPr="00C45223">
        <w:rPr>
          <w:rFonts w:ascii="仿宋_GB2312" w:eastAsia="仿宋_GB2312" w:hAnsi="仿宋_GB2312" w:hint="eastAsia"/>
          <w:sz w:val="30"/>
          <w:szCs w:val="30"/>
        </w:rPr>
        <w:t>行政事业单位养老支出</w:t>
      </w:r>
      <w:r w:rsidR="00C45223">
        <w:rPr>
          <w:rFonts w:ascii="仿宋_GB2312" w:eastAsia="仿宋_GB2312" w:hAnsi="仿宋_GB2312" w:hint="eastAsia"/>
          <w:sz w:val="30"/>
          <w:szCs w:val="30"/>
        </w:rPr>
        <w:t>（款）</w:t>
      </w:r>
      <w:r w:rsidRPr="00C45223">
        <w:rPr>
          <w:rFonts w:ascii="仿宋_GB2312" w:eastAsia="仿宋_GB2312" w:hAnsi="仿宋_GB2312" w:hint="eastAsia"/>
          <w:sz w:val="30"/>
          <w:szCs w:val="30"/>
        </w:rPr>
        <w:t>机关事业单位基本养老保险缴费支出</w:t>
      </w:r>
      <w:r w:rsidR="00C45223">
        <w:rPr>
          <w:rFonts w:ascii="仿宋_GB2312" w:eastAsia="仿宋_GB2312" w:hAnsi="仿宋_GB2312" w:hint="eastAsia"/>
          <w:sz w:val="30"/>
          <w:szCs w:val="30"/>
        </w:rPr>
        <w:t>（项）</w:t>
      </w:r>
      <w:r w:rsidRPr="00C45223">
        <w:rPr>
          <w:rFonts w:ascii="仿宋_GB2312" w:eastAsia="仿宋_GB2312" w:hAnsi="仿宋_GB2312" w:hint="eastAsia"/>
          <w:sz w:val="30"/>
          <w:szCs w:val="30"/>
        </w:rPr>
        <w:t>年初预算为</w:t>
      </w:r>
      <w:r w:rsidRPr="00C45223">
        <w:rPr>
          <w:rFonts w:ascii="仿宋_GB2312" w:eastAsia="仿宋_GB2312" w:hAnsi="仿宋_GB2312"/>
          <w:sz w:val="30"/>
          <w:szCs w:val="30"/>
        </w:rPr>
        <w:t>602,865.00</w:t>
      </w:r>
      <w:r w:rsidRPr="00C45223">
        <w:rPr>
          <w:rFonts w:ascii="仿宋_GB2312" w:eastAsia="仿宋_GB2312" w:hAnsi="仿宋_GB2312" w:hint="eastAsia"/>
          <w:sz w:val="30"/>
          <w:szCs w:val="30"/>
        </w:rPr>
        <w:t>元，支出决算为</w:t>
      </w:r>
      <w:r w:rsidRPr="00C45223">
        <w:rPr>
          <w:rFonts w:ascii="仿宋_GB2312" w:eastAsia="仿宋_GB2312" w:hAnsi="仿宋_GB2312"/>
          <w:sz w:val="30"/>
          <w:szCs w:val="30"/>
        </w:rPr>
        <w:t>624,586.34</w:t>
      </w:r>
      <w:r w:rsidRPr="00C45223">
        <w:rPr>
          <w:rFonts w:ascii="仿宋_GB2312" w:eastAsia="仿宋_GB2312" w:hAnsi="仿宋_GB2312" w:hint="eastAsia"/>
          <w:sz w:val="30"/>
          <w:szCs w:val="30"/>
        </w:rPr>
        <w:t>元，完成年初预算的</w:t>
      </w:r>
      <w:r w:rsidRPr="00C45223">
        <w:rPr>
          <w:rFonts w:ascii="仿宋_GB2312" w:eastAsia="仿宋_GB2312" w:hAnsi="仿宋_GB2312"/>
          <w:sz w:val="30"/>
          <w:szCs w:val="30"/>
        </w:rPr>
        <w:t>103.60%</w:t>
      </w:r>
      <w:r w:rsidRPr="00C45223">
        <w:rPr>
          <w:rFonts w:ascii="仿宋_GB2312" w:eastAsia="仿宋_GB2312" w:hAnsi="仿宋_GB2312" w:hint="eastAsia"/>
          <w:sz w:val="30"/>
          <w:szCs w:val="30"/>
        </w:rPr>
        <w:t>，决算数大于年初预算数的主要原因是人员增加。</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sz w:val="30"/>
          <w:szCs w:val="30"/>
        </w:rPr>
        <w:t xml:space="preserve">3. </w:t>
      </w:r>
      <w:r w:rsidR="00C45223" w:rsidRPr="00C45223">
        <w:rPr>
          <w:rFonts w:ascii="仿宋_GB2312" w:eastAsia="仿宋_GB2312" w:hAnsi="仿宋_GB2312" w:hint="eastAsia"/>
          <w:sz w:val="30"/>
          <w:szCs w:val="30"/>
        </w:rPr>
        <w:t>社会保障和就业支出</w:t>
      </w:r>
      <w:r w:rsidR="00C45223">
        <w:rPr>
          <w:rFonts w:ascii="仿宋_GB2312" w:eastAsia="仿宋_GB2312" w:hAnsi="仿宋_GB2312" w:hint="eastAsia"/>
          <w:sz w:val="30"/>
          <w:szCs w:val="30"/>
        </w:rPr>
        <w:t>（类）</w:t>
      </w:r>
      <w:r w:rsidR="00C45223" w:rsidRPr="00C45223">
        <w:rPr>
          <w:rFonts w:ascii="仿宋_GB2312" w:eastAsia="仿宋_GB2312" w:hAnsi="仿宋_GB2312" w:hint="eastAsia"/>
          <w:sz w:val="30"/>
          <w:szCs w:val="30"/>
        </w:rPr>
        <w:t>行政事业单位养老支出</w:t>
      </w:r>
      <w:r w:rsidR="00C45223">
        <w:rPr>
          <w:rFonts w:ascii="仿宋_GB2312" w:eastAsia="仿宋_GB2312" w:hAnsi="仿宋_GB2312" w:hint="eastAsia"/>
          <w:sz w:val="30"/>
          <w:szCs w:val="30"/>
        </w:rPr>
        <w:t>（款）</w:t>
      </w:r>
      <w:r w:rsidRPr="00C45223">
        <w:rPr>
          <w:rFonts w:ascii="仿宋_GB2312" w:eastAsia="仿宋_GB2312" w:hAnsi="仿宋_GB2312" w:hint="eastAsia"/>
          <w:sz w:val="30"/>
          <w:szCs w:val="30"/>
        </w:rPr>
        <w:t>机关事业单位职业年金缴费支出</w:t>
      </w:r>
      <w:r w:rsidR="00C45223">
        <w:rPr>
          <w:rFonts w:ascii="仿宋_GB2312" w:eastAsia="仿宋_GB2312" w:hAnsi="仿宋_GB2312" w:hint="eastAsia"/>
          <w:sz w:val="30"/>
          <w:szCs w:val="30"/>
        </w:rPr>
        <w:t>（项）</w:t>
      </w:r>
      <w:r w:rsidRPr="00C45223">
        <w:rPr>
          <w:rFonts w:ascii="仿宋_GB2312" w:eastAsia="仿宋_GB2312" w:hAnsi="仿宋_GB2312" w:hint="eastAsia"/>
          <w:sz w:val="30"/>
          <w:szCs w:val="30"/>
        </w:rPr>
        <w:t>年初预算为</w:t>
      </w:r>
      <w:r w:rsidRPr="00C45223">
        <w:rPr>
          <w:rFonts w:ascii="仿宋_GB2312" w:eastAsia="仿宋_GB2312" w:hAnsi="仿宋_GB2312"/>
          <w:sz w:val="30"/>
          <w:szCs w:val="30"/>
        </w:rPr>
        <w:t>301,432.00</w:t>
      </w:r>
      <w:r w:rsidRPr="00C45223">
        <w:rPr>
          <w:rFonts w:ascii="仿宋_GB2312" w:eastAsia="仿宋_GB2312" w:hAnsi="仿宋_GB2312" w:hint="eastAsia"/>
          <w:sz w:val="30"/>
          <w:szCs w:val="30"/>
        </w:rPr>
        <w:t>元，支出决算为</w:t>
      </w:r>
      <w:r w:rsidRPr="00C45223">
        <w:rPr>
          <w:rFonts w:ascii="仿宋_GB2312" w:eastAsia="仿宋_GB2312" w:hAnsi="仿宋_GB2312"/>
          <w:sz w:val="30"/>
          <w:szCs w:val="30"/>
        </w:rPr>
        <w:t>312,189.12</w:t>
      </w:r>
      <w:r w:rsidRPr="00C45223">
        <w:rPr>
          <w:rFonts w:ascii="仿宋_GB2312" w:eastAsia="仿宋_GB2312" w:hAnsi="仿宋_GB2312" w:hint="eastAsia"/>
          <w:sz w:val="30"/>
          <w:szCs w:val="30"/>
        </w:rPr>
        <w:t>元，完成年初预算的</w:t>
      </w:r>
      <w:r w:rsidRPr="00C45223">
        <w:rPr>
          <w:rFonts w:ascii="仿宋_GB2312" w:eastAsia="仿宋_GB2312" w:hAnsi="仿宋_GB2312"/>
          <w:sz w:val="30"/>
          <w:szCs w:val="30"/>
        </w:rPr>
        <w:t>103.57%</w:t>
      </w:r>
      <w:r w:rsidRPr="00C45223">
        <w:rPr>
          <w:rFonts w:ascii="仿宋_GB2312" w:eastAsia="仿宋_GB2312" w:hAnsi="仿宋_GB2312" w:hint="eastAsia"/>
          <w:sz w:val="30"/>
          <w:szCs w:val="30"/>
        </w:rPr>
        <w:t>，决算数大于年初预算数的主要原因是人员增加。</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sz w:val="30"/>
          <w:szCs w:val="30"/>
        </w:rPr>
        <w:t xml:space="preserve">4. </w:t>
      </w:r>
      <w:r w:rsidR="00C45223" w:rsidRPr="00C45223">
        <w:rPr>
          <w:rFonts w:ascii="仿宋_GB2312" w:eastAsia="仿宋_GB2312" w:hAnsi="仿宋_GB2312" w:hint="eastAsia"/>
          <w:sz w:val="30"/>
          <w:szCs w:val="30"/>
        </w:rPr>
        <w:t>社会保障和就业支出</w:t>
      </w:r>
      <w:r w:rsidR="00C45223">
        <w:rPr>
          <w:rFonts w:ascii="仿宋_GB2312" w:eastAsia="仿宋_GB2312" w:hAnsi="仿宋_GB2312" w:hint="eastAsia"/>
          <w:sz w:val="30"/>
          <w:szCs w:val="30"/>
        </w:rPr>
        <w:t>（类）就业补助（款）</w:t>
      </w:r>
      <w:r w:rsidRPr="00C45223">
        <w:rPr>
          <w:rFonts w:ascii="仿宋_GB2312" w:eastAsia="仿宋_GB2312" w:hAnsi="仿宋_GB2312" w:hint="eastAsia"/>
          <w:sz w:val="30"/>
          <w:szCs w:val="30"/>
        </w:rPr>
        <w:t>就业创业服务补贴</w:t>
      </w:r>
      <w:r w:rsidR="00C45223">
        <w:rPr>
          <w:rFonts w:ascii="仿宋_GB2312" w:eastAsia="仿宋_GB2312" w:hAnsi="仿宋_GB2312" w:hint="eastAsia"/>
          <w:sz w:val="30"/>
          <w:szCs w:val="30"/>
        </w:rPr>
        <w:t>（项）</w:t>
      </w:r>
      <w:r w:rsidRPr="00C45223">
        <w:rPr>
          <w:rFonts w:ascii="仿宋_GB2312" w:eastAsia="仿宋_GB2312" w:hAnsi="仿宋_GB2312" w:hint="eastAsia"/>
          <w:sz w:val="30"/>
          <w:szCs w:val="30"/>
        </w:rPr>
        <w:t>年初预算为</w:t>
      </w:r>
      <w:r w:rsidRPr="00C45223">
        <w:rPr>
          <w:rFonts w:ascii="仿宋_GB2312" w:eastAsia="仿宋_GB2312" w:hAnsi="仿宋_GB2312"/>
          <w:sz w:val="30"/>
          <w:szCs w:val="30"/>
        </w:rPr>
        <w:t>0.00</w:t>
      </w:r>
      <w:r w:rsidRPr="00C45223">
        <w:rPr>
          <w:rFonts w:ascii="仿宋_GB2312" w:eastAsia="仿宋_GB2312" w:hAnsi="仿宋_GB2312" w:hint="eastAsia"/>
          <w:sz w:val="30"/>
          <w:szCs w:val="30"/>
        </w:rPr>
        <w:t>元，支出决算为</w:t>
      </w:r>
      <w:r w:rsidRPr="00C45223">
        <w:rPr>
          <w:rFonts w:ascii="仿宋_GB2312" w:eastAsia="仿宋_GB2312" w:hAnsi="仿宋_GB2312"/>
          <w:sz w:val="30"/>
          <w:szCs w:val="30"/>
        </w:rPr>
        <w:t>8,000.00</w:t>
      </w:r>
      <w:r w:rsidRPr="00C45223">
        <w:rPr>
          <w:rFonts w:ascii="仿宋_GB2312" w:eastAsia="仿宋_GB2312" w:hAnsi="仿宋_GB2312" w:hint="eastAsia"/>
          <w:sz w:val="30"/>
          <w:szCs w:val="30"/>
        </w:rPr>
        <w:t>元，决算数大于年初预算数的主要原因是使用了上年财政拨款结转结余资金。</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sz w:val="30"/>
          <w:szCs w:val="30"/>
        </w:rPr>
        <w:t xml:space="preserve">5. </w:t>
      </w:r>
      <w:r w:rsidR="00C45223" w:rsidRPr="00C45223">
        <w:rPr>
          <w:rFonts w:ascii="仿宋_GB2312" w:eastAsia="仿宋_GB2312" w:hAnsi="仿宋_GB2312" w:hint="eastAsia"/>
          <w:sz w:val="30"/>
          <w:szCs w:val="30"/>
        </w:rPr>
        <w:t>社会保障和就业支出</w:t>
      </w:r>
      <w:r w:rsidR="00C45223">
        <w:rPr>
          <w:rFonts w:ascii="仿宋_GB2312" w:eastAsia="仿宋_GB2312" w:hAnsi="仿宋_GB2312" w:hint="eastAsia"/>
          <w:sz w:val="30"/>
          <w:szCs w:val="30"/>
        </w:rPr>
        <w:t>（类）就业补助（款）</w:t>
      </w:r>
      <w:r w:rsidRPr="00C45223">
        <w:rPr>
          <w:rFonts w:ascii="仿宋_GB2312" w:eastAsia="仿宋_GB2312" w:hAnsi="仿宋_GB2312" w:hint="eastAsia"/>
          <w:sz w:val="30"/>
          <w:szCs w:val="30"/>
        </w:rPr>
        <w:t>社会保险补贴</w:t>
      </w:r>
      <w:r w:rsidR="00C45223">
        <w:rPr>
          <w:rFonts w:ascii="仿宋_GB2312" w:eastAsia="仿宋_GB2312" w:hAnsi="仿宋_GB2312" w:hint="eastAsia"/>
          <w:sz w:val="30"/>
          <w:szCs w:val="30"/>
        </w:rPr>
        <w:t>（项）</w:t>
      </w:r>
      <w:r w:rsidRPr="00C45223">
        <w:rPr>
          <w:rFonts w:ascii="仿宋_GB2312" w:eastAsia="仿宋_GB2312" w:hAnsi="仿宋_GB2312" w:hint="eastAsia"/>
          <w:sz w:val="30"/>
          <w:szCs w:val="30"/>
        </w:rPr>
        <w:t>年初预算为</w:t>
      </w:r>
      <w:r w:rsidRPr="00C45223">
        <w:rPr>
          <w:rFonts w:ascii="仿宋_GB2312" w:eastAsia="仿宋_GB2312" w:hAnsi="仿宋_GB2312"/>
          <w:sz w:val="30"/>
          <w:szCs w:val="30"/>
        </w:rPr>
        <w:t>0.00</w:t>
      </w:r>
      <w:r w:rsidRPr="00C45223">
        <w:rPr>
          <w:rFonts w:ascii="仿宋_GB2312" w:eastAsia="仿宋_GB2312" w:hAnsi="仿宋_GB2312" w:hint="eastAsia"/>
          <w:sz w:val="30"/>
          <w:szCs w:val="30"/>
        </w:rPr>
        <w:t>元，支出决算为</w:t>
      </w:r>
      <w:r w:rsidRPr="00C45223">
        <w:rPr>
          <w:rFonts w:ascii="仿宋_GB2312" w:eastAsia="仿宋_GB2312" w:hAnsi="仿宋_GB2312"/>
          <w:sz w:val="30"/>
          <w:szCs w:val="30"/>
        </w:rPr>
        <w:t>7,072,042.60</w:t>
      </w:r>
      <w:r w:rsidRPr="00C45223">
        <w:rPr>
          <w:rFonts w:ascii="仿宋_GB2312" w:eastAsia="仿宋_GB2312" w:hAnsi="仿宋_GB2312" w:hint="eastAsia"/>
          <w:sz w:val="30"/>
          <w:szCs w:val="30"/>
        </w:rPr>
        <w:t>元，决算数大于年初预算数的主要原因是使用了上年财政拨款结转结余资金。</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sz w:val="30"/>
          <w:szCs w:val="30"/>
        </w:rPr>
        <w:t xml:space="preserve">6. </w:t>
      </w:r>
      <w:r w:rsidR="00C45223" w:rsidRPr="00C45223">
        <w:rPr>
          <w:rFonts w:ascii="仿宋_GB2312" w:eastAsia="仿宋_GB2312" w:hAnsi="仿宋_GB2312" w:hint="eastAsia"/>
          <w:sz w:val="30"/>
          <w:szCs w:val="30"/>
        </w:rPr>
        <w:t>社会保障和就业支出</w:t>
      </w:r>
      <w:r w:rsidR="00C45223">
        <w:rPr>
          <w:rFonts w:ascii="仿宋_GB2312" w:eastAsia="仿宋_GB2312" w:hAnsi="仿宋_GB2312" w:hint="eastAsia"/>
          <w:sz w:val="30"/>
          <w:szCs w:val="30"/>
        </w:rPr>
        <w:t>（类）就业补助（款）</w:t>
      </w:r>
      <w:r w:rsidRPr="00C45223">
        <w:rPr>
          <w:rFonts w:ascii="仿宋_GB2312" w:eastAsia="仿宋_GB2312" w:hAnsi="仿宋_GB2312" w:hint="eastAsia"/>
          <w:sz w:val="30"/>
          <w:szCs w:val="30"/>
        </w:rPr>
        <w:t>公益性岗位补贴</w:t>
      </w:r>
      <w:r w:rsidR="00C45223">
        <w:rPr>
          <w:rFonts w:ascii="仿宋_GB2312" w:eastAsia="仿宋_GB2312" w:hAnsi="仿宋_GB2312" w:hint="eastAsia"/>
          <w:sz w:val="30"/>
          <w:szCs w:val="30"/>
        </w:rPr>
        <w:t>（项）</w:t>
      </w:r>
      <w:r w:rsidRPr="00C45223">
        <w:rPr>
          <w:rFonts w:ascii="仿宋_GB2312" w:eastAsia="仿宋_GB2312" w:hAnsi="仿宋_GB2312" w:hint="eastAsia"/>
          <w:sz w:val="30"/>
          <w:szCs w:val="30"/>
        </w:rPr>
        <w:t>年初预算为</w:t>
      </w:r>
      <w:r w:rsidRPr="00C45223">
        <w:rPr>
          <w:rFonts w:ascii="仿宋_GB2312" w:eastAsia="仿宋_GB2312" w:hAnsi="仿宋_GB2312"/>
          <w:sz w:val="30"/>
          <w:szCs w:val="30"/>
        </w:rPr>
        <w:t>0.00</w:t>
      </w:r>
      <w:r w:rsidRPr="00C45223">
        <w:rPr>
          <w:rFonts w:ascii="仿宋_GB2312" w:eastAsia="仿宋_GB2312" w:hAnsi="仿宋_GB2312" w:hint="eastAsia"/>
          <w:sz w:val="30"/>
          <w:szCs w:val="30"/>
        </w:rPr>
        <w:t>元，支出决算为</w:t>
      </w:r>
      <w:r w:rsidRPr="00C45223">
        <w:rPr>
          <w:rFonts w:ascii="仿宋_GB2312" w:eastAsia="仿宋_GB2312" w:hAnsi="仿宋_GB2312"/>
          <w:sz w:val="30"/>
          <w:szCs w:val="30"/>
        </w:rPr>
        <w:t>7,607,914.50</w:t>
      </w:r>
      <w:r w:rsidRPr="00C45223">
        <w:rPr>
          <w:rFonts w:ascii="仿宋_GB2312" w:eastAsia="仿宋_GB2312" w:hAnsi="仿宋_GB2312" w:hint="eastAsia"/>
          <w:sz w:val="30"/>
          <w:szCs w:val="30"/>
        </w:rPr>
        <w:t>元，决算数大于年初预算数的主要原因是使用了上年财政拨款结转结余资金。</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sz w:val="30"/>
          <w:szCs w:val="30"/>
        </w:rPr>
        <w:lastRenderedPageBreak/>
        <w:t xml:space="preserve">7. </w:t>
      </w:r>
      <w:r w:rsidR="00C45223" w:rsidRPr="00C45223">
        <w:rPr>
          <w:rFonts w:ascii="仿宋_GB2312" w:eastAsia="仿宋_GB2312" w:hAnsi="仿宋_GB2312" w:hint="eastAsia"/>
          <w:sz w:val="30"/>
          <w:szCs w:val="30"/>
        </w:rPr>
        <w:t>社会保障和就业支出</w:t>
      </w:r>
      <w:r w:rsidR="00C45223">
        <w:rPr>
          <w:rFonts w:ascii="仿宋_GB2312" w:eastAsia="仿宋_GB2312" w:hAnsi="仿宋_GB2312" w:hint="eastAsia"/>
          <w:sz w:val="30"/>
          <w:szCs w:val="30"/>
        </w:rPr>
        <w:t>（类）就业补助（款）</w:t>
      </w:r>
      <w:r w:rsidRPr="00C45223">
        <w:rPr>
          <w:rFonts w:ascii="仿宋_GB2312" w:eastAsia="仿宋_GB2312" w:hAnsi="仿宋_GB2312" w:hint="eastAsia"/>
          <w:sz w:val="30"/>
          <w:szCs w:val="30"/>
        </w:rPr>
        <w:t>就业见习补贴</w:t>
      </w:r>
      <w:r w:rsidR="00C45223">
        <w:rPr>
          <w:rFonts w:ascii="仿宋_GB2312" w:eastAsia="仿宋_GB2312" w:hAnsi="仿宋_GB2312" w:hint="eastAsia"/>
          <w:sz w:val="30"/>
          <w:szCs w:val="30"/>
        </w:rPr>
        <w:t>（项）</w:t>
      </w:r>
      <w:r w:rsidRPr="00C45223">
        <w:rPr>
          <w:rFonts w:ascii="仿宋_GB2312" w:eastAsia="仿宋_GB2312" w:hAnsi="仿宋_GB2312" w:hint="eastAsia"/>
          <w:sz w:val="30"/>
          <w:szCs w:val="30"/>
        </w:rPr>
        <w:t>年初预算为</w:t>
      </w:r>
      <w:r w:rsidRPr="00C45223">
        <w:rPr>
          <w:rFonts w:ascii="仿宋_GB2312" w:eastAsia="仿宋_GB2312" w:hAnsi="仿宋_GB2312"/>
          <w:sz w:val="30"/>
          <w:szCs w:val="30"/>
        </w:rPr>
        <w:t>1,560,000.00</w:t>
      </w:r>
      <w:r w:rsidRPr="00C45223">
        <w:rPr>
          <w:rFonts w:ascii="仿宋_GB2312" w:eastAsia="仿宋_GB2312" w:hAnsi="仿宋_GB2312" w:hint="eastAsia"/>
          <w:sz w:val="30"/>
          <w:szCs w:val="30"/>
        </w:rPr>
        <w:t>元，支出决算为</w:t>
      </w:r>
      <w:r w:rsidRPr="00C45223">
        <w:rPr>
          <w:rFonts w:ascii="仿宋_GB2312" w:eastAsia="仿宋_GB2312" w:hAnsi="仿宋_GB2312"/>
          <w:sz w:val="30"/>
          <w:szCs w:val="30"/>
        </w:rPr>
        <w:t xml:space="preserve">4,552,050.00 </w:t>
      </w:r>
      <w:r w:rsidRPr="00C45223">
        <w:rPr>
          <w:rFonts w:ascii="仿宋_GB2312" w:eastAsia="仿宋_GB2312" w:hAnsi="仿宋_GB2312" w:hint="eastAsia"/>
          <w:sz w:val="30"/>
          <w:szCs w:val="30"/>
        </w:rPr>
        <w:t>元，完成年初预算的</w:t>
      </w:r>
      <w:r w:rsidRPr="00C45223">
        <w:rPr>
          <w:rFonts w:ascii="仿宋_GB2312" w:eastAsia="仿宋_GB2312" w:hAnsi="仿宋_GB2312"/>
          <w:sz w:val="30"/>
          <w:szCs w:val="30"/>
        </w:rPr>
        <w:t>291.80%</w:t>
      </w:r>
      <w:r w:rsidRPr="00C45223">
        <w:rPr>
          <w:rFonts w:ascii="仿宋_GB2312" w:eastAsia="仿宋_GB2312" w:hAnsi="仿宋_GB2312" w:hint="eastAsia"/>
          <w:sz w:val="30"/>
          <w:szCs w:val="30"/>
        </w:rPr>
        <w:t>，决算数大于年初预算数的主要原因是使用了上年财政拨款结转结余资金。</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sz w:val="30"/>
          <w:szCs w:val="30"/>
        </w:rPr>
        <w:t xml:space="preserve">8. </w:t>
      </w:r>
      <w:r w:rsidR="00C45223" w:rsidRPr="00C45223">
        <w:rPr>
          <w:rFonts w:ascii="仿宋_GB2312" w:eastAsia="仿宋_GB2312" w:hAnsi="仿宋_GB2312" w:hint="eastAsia"/>
          <w:sz w:val="30"/>
          <w:szCs w:val="30"/>
        </w:rPr>
        <w:t>社会保障和就业支出</w:t>
      </w:r>
      <w:r w:rsidR="00C45223">
        <w:rPr>
          <w:rFonts w:ascii="仿宋_GB2312" w:eastAsia="仿宋_GB2312" w:hAnsi="仿宋_GB2312" w:hint="eastAsia"/>
          <w:sz w:val="30"/>
          <w:szCs w:val="30"/>
        </w:rPr>
        <w:t>（类）就业补助（款）</w:t>
      </w:r>
      <w:r w:rsidRPr="00C45223">
        <w:rPr>
          <w:rFonts w:ascii="仿宋_GB2312" w:eastAsia="仿宋_GB2312" w:hAnsi="仿宋_GB2312" w:hint="eastAsia"/>
          <w:sz w:val="30"/>
          <w:szCs w:val="30"/>
        </w:rPr>
        <w:t>其他就业补助支出</w:t>
      </w:r>
      <w:r w:rsidR="00C45223">
        <w:rPr>
          <w:rFonts w:ascii="仿宋_GB2312" w:eastAsia="仿宋_GB2312" w:hAnsi="仿宋_GB2312" w:hint="eastAsia"/>
          <w:sz w:val="30"/>
          <w:szCs w:val="30"/>
        </w:rPr>
        <w:t>（项）</w:t>
      </w:r>
      <w:r w:rsidRPr="00C45223">
        <w:rPr>
          <w:rFonts w:ascii="仿宋_GB2312" w:eastAsia="仿宋_GB2312" w:hAnsi="仿宋_GB2312" w:hint="eastAsia"/>
          <w:sz w:val="30"/>
          <w:szCs w:val="30"/>
        </w:rPr>
        <w:t>年初预算为</w:t>
      </w:r>
      <w:r w:rsidRPr="00C45223">
        <w:rPr>
          <w:rFonts w:ascii="仿宋_GB2312" w:eastAsia="仿宋_GB2312" w:hAnsi="仿宋_GB2312"/>
          <w:sz w:val="30"/>
          <w:szCs w:val="30"/>
        </w:rPr>
        <w:t>0.00</w:t>
      </w:r>
      <w:r w:rsidRPr="00C45223">
        <w:rPr>
          <w:rFonts w:ascii="仿宋_GB2312" w:eastAsia="仿宋_GB2312" w:hAnsi="仿宋_GB2312" w:hint="eastAsia"/>
          <w:sz w:val="30"/>
          <w:szCs w:val="30"/>
        </w:rPr>
        <w:t>元，支出决算为</w:t>
      </w:r>
      <w:r w:rsidRPr="00C45223">
        <w:rPr>
          <w:rFonts w:ascii="仿宋_GB2312" w:eastAsia="仿宋_GB2312" w:hAnsi="仿宋_GB2312"/>
          <w:sz w:val="30"/>
          <w:szCs w:val="30"/>
        </w:rPr>
        <w:t>7,729,212.50</w:t>
      </w:r>
      <w:r w:rsidRPr="00C45223">
        <w:rPr>
          <w:rFonts w:ascii="仿宋_GB2312" w:eastAsia="仿宋_GB2312" w:hAnsi="仿宋_GB2312" w:hint="eastAsia"/>
          <w:sz w:val="30"/>
          <w:szCs w:val="30"/>
        </w:rPr>
        <w:t>元决算数大于年初预算数的主要原因是使用了上年财政拨款结转结余资金。</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sz w:val="30"/>
          <w:szCs w:val="30"/>
        </w:rPr>
        <w:t>9.</w:t>
      </w:r>
      <w:r w:rsidR="00C45223" w:rsidRPr="00C45223">
        <w:rPr>
          <w:rFonts w:hint="eastAsia"/>
        </w:rPr>
        <w:t xml:space="preserve"> </w:t>
      </w:r>
      <w:r w:rsidR="00C45223" w:rsidRPr="00C45223">
        <w:rPr>
          <w:rFonts w:ascii="仿宋_GB2312" w:eastAsia="仿宋_GB2312" w:hAnsi="仿宋_GB2312" w:hint="eastAsia"/>
          <w:sz w:val="30"/>
          <w:szCs w:val="30"/>
        </w:rPr>
        <w:t>卫生健康支出</w:t>
      </w:r>
      <w:r w:rsidR="00C45223">
        <w:rPr>
          <w:rFonts w:ascii="仿宋_GB2312" w:eastAsia="仿宋_GB2312" w:hAnsi="仿宋_GB2312" w:hint="eastAsia"/>
          <w:sz w:val="30"/>
          <w:szCs w:val="30"/>
        </w:rPr>
        <w:t>（类）</w:t>
      </w:r>
      <w:r w:rsidR="00C45223" w:rsidRPr="00C45223">
        <w:rPr>
          <w:rFonts w:ascii="仿宋_GB2312" w:eastAsia="仿宋_GB2312" w:hAnsi="仿宋_GB2312" w:hint="eastAsia"/>
          <w:sz w:val="30"/>
          <w:szCs w:val="30"/>
        </w:rPr>
        <w:t>行政事业单位医疗</w:t>
      </w:r>
      <w:r w:rsidR="00C45223">
        <w:rPr>
          <w:rFonts w:ascii="仿宋_GB2312" w:eastAsia="仿宋_GB2312" w:hAnsi="仿宋_GB2312" w:hint="eastAsia"/>
          <w:sz w:val="30"/>
          <w:szCs w:val="30"/>
        </w:rPr>
        <w:t>（款）</w:t>
      </w:r>
      <w:r w:rsidRPr="00C45223">
        <w:rPr>
          <w:rFonts w:ascii="仿宋_GB2312" w:eastAsia="仿宋_GB2312" w:hAnsi="仿宋_GB2312" w:hint="eastAsia"/>
          <w:sz w:val="30"/>
          <w:szCs w:val="30"/>
        </w:rPr>
        <w:t>事业单位医疗</w:t>
      </w:r>
      <w:r w:rsidR="00C45223">
        <w:rPr>
          <w:rFonts w:ascii="仿宋_GB2312" w:eastAsia="仿宋_GB2312" w:hAnsi="仿宋_GB2312" w:hint="eastAsia"/>
          <w:sz w:val="30"/>
          <w:szCs w:val="30"/>
        </w:rPr>
        <w:t>（项）</w:t>
      </w:r>
      <w:r w:rsidRPr="00C45223">
        <w:rPr>
          <w:rFonts w:ascii="仿宋_GB2312" w:eastAsia="仿宋_GB2312" w:hAnsi="仿宋_GB2312" w:hint="eastAsia"/>
          <w:sz w:val="30"/>
          <w:szCs w:val="30"/>
        </w:rPr>
        <w:t>年初预算为</w:t>
      </w:r>
      <w:r w:rsidRPr="00C45223">
        <w:rPr>
          <w:rFonts w:ascii="仿宋_GB2312" w:eastAsia="仿宋_GB2312" w:hAnsi="仿宋_GB2312"/>
          <w:sz w:val="30"/>
          <w:szCs w:val="30"/>
        </w:rPr>
        <w:t>395,630.00</w:t>
      </w:r>
      <w:r w:rsidRPr="00C45223">
        <w:rPr>
          <w:rFonts w:ascii="仿宋_GB2312" w:eastAsia="仿宋_GB2312" w:hAnsi="仿宋_GB2312" w:hint="eastAsia"/>
          <w:sz w:val="30"/>
          <w:szCs w:val="30"/>
        </w:rPr>
        <w:t>元，支出决算为</w:t>
      </w:r>
      <w:r w:rsidRPr="00C45223">
        <w:rPr>
          <w:rFonts w:ascii="仿宋_GB2312" w:eastAsia="仿宋_GB2312" w:hAnsi="仿宋_GB2312"/>
          <w:sz w:val="30"/>
          <w:szCs w:val="30"/>
        </w:rPr>
        <w:t xml:space="preserve">409,858.57 </w:t>
      </w:r>
      <w:r w:rsidRPr="00C45223">
        <w:rPr>
          <w:rFonts w:ascii="仿宋_GB2312" w:eastAsia="仿宋_GB2312" w:hAnsi="仿宋_GB2312" w:hint="eastAsia"/>
          <w:sz w:val="30"/>
          <w:szCs w:val="30"/>
        </w:rPr>
        <w:t>元，完成年初预算的</w:t>
      </w:r>
      <w:r w:rsidRPr="00C45223">
        <w:rPr>
          <w:rFonts w:ascii="仿宋_GB2312" w:eastAsia="仿宋_GB2312" w:hAnsi="仿宋_GB2312"/>
          <w:sz w:val="30"/>
          <w:szCs w:val="30"/>
        </w:rPr>
        <w:t>103.60%</w:t>
      </w:r>
      <w:r w:rsidRPr="00C45223">
        <w:rPr>
          <w:rFonts w:ascii="仿宋_GB2312" w:eastAsia="仿宋_GB2312" w:hAnsi="仿宋_GB2312" w:hint="eastAsia"/>
          <w:sz w:val="30"/>
          <w:szCs w:val="30"/>
        </w:rPr>
        <w:t>，决算数大于年初预算数的主要原因是人员增加。</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sz w:val="30"/>
          <w:szCs w:val="30"/>
        </w:rPr>
        <w:t>10.</w:t>
      </w:r>
      <w:r w:rsidR="00C45223" w:rsidRPr="00C45223">
        <w:rPr>
          <w:rFonts w:hint="eastAsia"/>
        </w:rPr>
        <w:t xml:space="preserve"> </w:t>
      </w:r>
      <w:r w:rsidR="00C45223" w:rsidRPr="00C45223">
        <w:rPr>
          <w:rFonts w:ascii="仿宋_GB2312" w:eastAsia="仿宋_GB2312" w:hAnsi="仿宋_GB2312" w:hint="eastAsia"/>
          <w:sz w:val="30"/>
          <w:szCs w:val="30"/>
        </w:rPr>
        <w:t>节能环保支出</w:t>
      </w:r>
      <w:r w:rsidR="00C45223">
        <w:rPr>
          <w:rFonts w:ascii="仿宋_GB2312" w:eastAsia="仿宋_GB2312" w:hAnsi="仿宋_GB2312" w:hint="eastAsia"/>
          <w:sz w:val="30"/>
          <w:szCs w:val="30"/>
        </w:rPr>
        <w:t>（类）</w:t>
      </w:r>
      <w:r w:rsidR="00C45223" w:rsidRPr="00C45223">
        <w:rPr>
          <w:rFonts w:ascii="仿宋_GB2312" w:eastAsia="仿宋_GB2312" w:hAnsi="仿宋_GB2312" w:hint="eastAsia"/>
          <w:sz w:val="30"/>
          <w:szCs w:val="30"/>
        </w:rPr>
        <w:t>其他节能环保支出</w:t>
      </w:r>
      <w:r w:rsidR="00C45223">
        <w:rPr>
          <w:rFonts w:ascii="仿宋_GB2312" w:eastAsia="仿宋_GB2312" w:hAnsi="仿宋_GB2312" w:hint="eastAsia"/>
          <w:sz w:val="30"/>
          <w:szCs w:val="30"/>
        </w:rPr>
        <w:t>（款）</w:t>
      </w:r>
      <w:r w:rsidRPr="00C45223">
        <w:rPr>
          <w:rFonts w:ascii="仿宋_GB2312" w:eastAsia="仿宋_GB2312" w:hAnsi="仿宋_GB2312" w:hint="eastAsia"/>
          <w:sz w:val="30"/>
          <w:szCs w:val="30"/>
        </w:rPr>
        <w:t>其他节能环保支出</w:t>
      </w:r>
      <w:r w:rsidR="00C45223">
        <w:rPr>
          <w:rFonts w:ascii="仿宋_GB2312" w:eastAsia="仿宋_GB2312" w:hAnsi="仿宋_GB2312" w:hint="eastAsia"/>
          <w:sz w:val="30"/>
          <w:szCs w:val="30"/>
        </w:rPr>
        <w:t>（项）</w:t>
      </w:r>
      <w:r w:rsidRPr="00C45223">
        <w:rPr>
          <w:rFonts w:ascii="仿宋_GB2312" w:eastAsia="仿宋_GB2312" w:hAnsi="仿宋_GB2312" w:hint="eastAsia"/>
          <w:sz w:val="30"/>
          <w:szCs w:val="30"/>
        </w:rPr>
        <w:t>年初预算为</w:t>
      </w:r>
      <w:r w:rsidRPr="00C45223">
        <w:rPr>
          <w:rFonts w:ascii="仿宋_GB2312" w:eastAsia="仿宋_GB2312" w:hAnsi="仿宋_GB2312"/>
          <w:sz w:val="30"/>
          <w:szCs w:val="30"/>
        </w:rPr>
        <w:t>0.00</w:t>
      </w:r>
      <w:r w:rsidRPr="00C45223">
        <w:rPr>
          <w:rFonts w:ascii="仿宋_GB2312" w:eastAsia="仿宋_GB2312" w:hAnsi="仿宋_GB2312" w:hint="eastAsia"/>
          <w:sz w:val="30"/>
          <w:szCs w:val="30"/>
        </w:rPr>
        <w:t>元，支出决算为</w:t>
      </w:r>
      <w:r w:rsidRPr="00C45223">
        <w:rPr>
          <w:rFonts w:ascii="仿宋_GB2312" w:eastAsia="仿宋_GB2312" w:hAnsi="仿宋_GB2312"/>
          <w:sz w:val="30"/>
          <w:szCs w:val="30"/>
        </w:rPr>
        <w:t>23,645,155.58</w:t>
      </w:r>
      <w:r w:rsidRPr="00C45223">
        <w:rPr>
          <w:rFonts w:ascii="仿宋_GB2312" w:eastAsia="仿宋_GB2312" w:hAnsi="仿宋_GB2312" w:hint="eastAsia"/>
          <w:sz w:val="30"/>
          <w:szCs w:val="30"/>
        </w:rPr>
        <w:t>元，决算数大于年初预算数的主要原因是使用了上年财政拨款结转结余资金。</w:t>
      </w:r>
    </w:p>
    <w:p w:rsidR="00DF04CF" w:rsidRPr="00C45223" w:rsidRDefault="00DF04CF" w:rsidP="00DF04CF">
      <w:pPr>
        <w:pStyle w:val="2"/>
        <w:keepNext/>
        <w:keepLines/>
        <w:spacing w:line="600" w:lineRule="exact"/>
        <w:ind w:firstLine="602"/>
        <w:rPr>
          <w:rFonts w:ascii="黑体" w:eastAsia="黑体" w:hAnsi="黑体"/>
          <w:b/>
          <w:sz w:val="30"/>
          <w:szCs w:val="30"/>
        </w:rPr>
      </w:pPr>
      <w:r w:rsidRPr="00C45223">
        <w:rPr>
          <w:rFonts w:ascii="黑体" w:eastAsia="黑体" w:hAnsi="黑体" w:hint="eastAsia"/>
          <w:b/>
          <w:sz w:val="30"/>
          <w:szCs w:val="30"/>
        </w:rPr>
        <w:t>六、一般公共预算财政拨款基本支出决算情况说明</w:t>
      </w:r>
    </w:p>
    <w:p w:rsidR="00DF04CF" w:rsidRPr="00C45223" w:rsidRDefault="00DF04CF" w:rsidP="00DF04CF">
      <w:pPr>
        <w:spacing w:line="580" w:lineRule="exact"/>
        <w:ind w:firstLine="600"/>
        <w:rPr>
          <w:rFonts w:ascii="仿宋_GB2312" w:eastAsia="仿宋_GB2312" w:hAnsi="仿宋_GB2312"/>
          <w:kern w:val="2"/>
          <w:sz w:val="30"/>
          <w:szCs w:val="30"/>
        </w:rPr>
      </w:pPr>
      <w:r w:rsidRPr="00C45223">
        <w:rPr>
          <w:rFonts w:ascii="仿宋_GB2312" w:eastAsia="仿宋_GB2312" w:hAnsi="仿宋_GB2312" w:hint="eastAsia"/>
          <w:kern w:val="2"/>
          <w:sz w:val="30"/>
          <w:szCs w:val="30"/>
        </w:rPr>
        <w:t>天津市南开区公共就业（人才）服务中心</w:t>
      </w:r>
      <w:r w:rsidRPr="00C45223">
        <w:rPr>
          <w:rFonts w:eastAsia="Times New Roman"/>
          <w:kern w:val="2"/>
          <w:sz w:val="30"/>
          <w:szCs w:val="30"/>
        </w:rPr>
        <w:t>2021</w:t>
      </w:r>
      <w:r w:rsidRPr="00C45223">
        <w:rPr>
          <w:rFonts w:ascii="仿宋_GB2312" w:eastAsia="仿宋_GB2312" w:hAnsi="仿宋_GB2312" w:hint="eastAsia"/>
          <w:kern w:val="2"/>
          <w:sz w:val="30"/>
          <w:szCs w:val="30"/>
        </w:rPr>
        <w:t>年度部门决算一般公共预算财政拨款基本支出合计</w:t>
      </w:r>
      <w:r w:rsidRPr="00C45223">
        <w:rPr>
          <w:rFonts w:eastAsia="Times New Roman"/>
          <w:kern w:val="2"/>
          <w:sz w:val="30"/>
          <w:szCs w:val="30"/>
        </w:rPr>
        <w:t>10,048,609.59</w:t>
      </w:r>
      <w:r w:rsidRPr="00C45223">
        <w:rPr>
          <w:rFonts w:ascii="仿宋_GB2312" w:eastAsia="仿宋_GB2312" w:hAnsi="仿宋_GB2312" w:hint="eastAsia"/>
          <w:kern w:val="2"/>
          <w:sz w:val="30"/>
          <w:szCs w:val="30"/>
        </w:rPr>
        <w:t>元，与</w:t>
      </w:r>
      <w:r w:rsidRPr="00C45223">
        <w:rPr>
          <w:rFonts w:eastAsia="Times New Roman"/>
          <w:kern w:val="2"/>
          <w:sz w:val="30"/>
          <w:szCs w:val="30"/>
        </w:rPr>
        <w:t>2020</w:t>
      </w:r>
      <w:r w:rsidRPr="00C45223">
        <w:rPr>
          <w:rFonts w:ascii="仿宋_GB2312" w:eastAsia="仿宋_GB2312" w:hAnsi="仿宋_GB2312" w:hint="eastAsia"/>
          <w:kern w:val="2"/>
          <w:sz w:val="30"/>
          <w:szCs w:val="30"/>
        </w:rPr>
        <w:t>年度相比增加</w:t>
      </w:r>
      <w:r w:rsidRPr="00C45223">
        <w:rPr>
          <w:rFonts w:eastAsia="Times New Roman"/>
          <w:kern w:val="2"/>
          <w:sz w:val="30"/>
          <w:szCs w:val="30"/>
        </w:rPr>
        <w:t>10,048,609.59</w:t>
      </w:r>
      <w:r w:rsidRPr="00C45223">
        <w:rPr>
          <w:rFonts w:ascii="仿宋_GB2312" w:eastAsia="仿宋_GB2312" w:hAnsi="仿宋_GB2312" w:hint="eastAsia"/>
          <w:kern w:val="2"/>
          <w:sz w:val="30"/>
          <w:szCs w:val="30"/>
        </w:rPr>
        <w:t>元，</w:t>
      </w:r>
      <w:r w:rsidRPr="00C45223">
        <w:rPr>
          <w:rFonts w:ascii="仿宋_GB2312" w:eastAsia="仿宋_GB2312" w:hAnsi="仿宋_GB2312" w:hint="eastAsia"/>
          <w:sz w:val="30"/>
          <w:szCs w:val="30"/>
        </w:rPr>
        <w:t>主要原因是</w:t>
      </w:r>
      <w:r w:rsidRPr="00C45223">
        <w:rPr>
          <w:rFonts w:ascii="楷体_GB2312" w:eastAsia="楷体_GB2312" w:hAnsi="楷体_GB2312" w:hint="eastAsia"/>
          <w:kern w:val="2"/>
          <w:sz w:val="30"/>
          <w:szCs w:val="30"/>
          <w:lang w:val="zh-CN"/>
        </w:rPr>
        <w:t>：</w:t>
      </w:r>
      <w:r w:rsidRPr="00C45223">
        <w:rPr>
          <w:rFonts w:ascii="仿宋_GB2312" w:eastAsia="仿宋_GB2312" w:hAnsi="仿宋_GB2312" w:hint="eastAsia"/>
          <w:sz w:val="30"/>
          <w:szCs w:val="30"/>
          <w:lang w:val="zh-CN"/>
        </w:rPr>
        <w:t>本单位自</w:t>
      </w:r>
      <w:r w:rsidRPr="00C45223">
        <w:rPr>
          <w:rFonts w:ascii="仿宋_GB2312" w:eastAsia="仿宋_GB2312" w:hAnsi="仿宋_GB2312"/>
          <w:sz w:val="30"/>
          <w:szCs w:val="30"/>
        </w:rPr>
        <w:t>2021</w:t>
      </w:r>
      <w:r w:rsidRPr="00C45223">
        <w:rPr>
          <w:rFonts w:ascii="仿宋_GB2312" w:eastAsia="仿宋_GB2312" w:hAnsi="仿宋_GB2312" w:hint="eastAsia"/>
          <w:sz w:val="30"/>
          <w:szCs w:val="30"/>
        </w:rPr>
        <w:t>年起独立编报预决算，</w:t>
      </w:r>
      <w:proofErr w:type="gramStart"/>
      <w:r w:rsidRPr="00C45223">
        <w:rPr>
          <w:rFonts w:ascii="仿宋_GB2312" w:eastAsia="仿宋_GB2312" w:hAnsi="仿宋_GB2312" w:hint="eastAsia"/>
          <w:sz w:val="30"/>
          <w:szCs w:val="30"/>
        </w:rPr>
        <w:t>属预决算</w:t>
      </w:r>
      <w:proofErr w:type="gramEnd"/>
      <w:r w:rsidRPr="00C45223">
        <w:rPr>
          <w:rFonts w:ascii="仿宋_GB2312" w:eastAsia="仿宋_GB2312" w:hAnsi="仿宋_GB2312" w:hint="eastAsia"/>
          <w:sz w:val="30"/>
          <w:szCs w:val="30"/>
        </w:rPr>
        <w:t>新增单位</w:t>
      </w:r>
      <w:r w:rsidRPr="00C45223">
        <w:rPr>
          <w:rFonts w:ascii="仿宋_GB2312" w:eastAsia="仿宋_GB2312" w:hAnsi="仿宋_GB2312" w:hint="eastAsia"/>
          <w:kern w:val="2"/>
          <w:sz w:val="30"/>
          <w:szCs w:val="30"/>
        </w:rPr>
        <w:t>。</w:t>
      </w:r>
      <w:r w:rsidRPr="00C45223">
        <w:rPr>
          <w:rFonts w:ascii="仿宋_GB2312" w:eastAsia="仿宋_GB2312" w:hAnsi="仿宋_GB2312" w:hint="eastAsia"/>
          <w:sz w:val="30"/>
          <w:szCs w:val="30"/>
        </w:rPr>
        <w:t>其中：人员经费</w:t>
      </w:r>
      <w:r w:rsidRPr="00C45223">
        <w:rPr>
          <w:rFonts w:eastAsia="Times New Roman"/>
          <w:kern w:val="2"/>
          <w:sz w:val="30"/>
          <w:szCs w:val="30"/>
        </w:rPr>
        <w:t>8,576,064.61</w:t>
      </w:r>
      <w:r w:rsidRPr="00C45223">
        <w:rPr>
          <w:rFonts w:ascii="仿宋_GB2312" w:eastAsia="仿宋_GB2312" w:hAnsi="仿宋_GB2312" w:hint="eastAsia"/>
          <w:sz w:val="30"/>
          <w:szCs w:val="30"/>
        </w:rPr>
        <w:t>元，主要包括基本工资、津贴补贴、绩效工资、机关事业单位基本养老保险</w:t>
      </w:r>
      <w:r w:rsidRPr="00C45223">
        <w:rPr>
          <w:rFonts w:ascii="仿宋_GB2312" w:eastAsia="仿宋_GB2312" w:hAnsi="仿宋_GB2312" w:hint="eastAsia"/>
          <w:sz w:val="30"/>
          <w:szCs w:val="30"/>
        </w:rPr>
        <w:lastRenderedPageBreak/>
        <w:t>缴费、职业年金缴费、职工基本医疗保险缴费、其他社会保障缴费、住房公积金、其他工资福利支出、退休费、奖励金、其他对个人和家庭的补助、；公用经费</w:t>
      </w:r>
      <w:r w:rsidRPr="00C45223">
        <w:rPr>
          <w:rFonts w:eastAsia="Times New Roman"/>
          <w:kern w:val="2"/>
          <w:sz w:val="30"/>
          <w:szCs w:val="30"/>
        </w:rPr>
        <w:t>1,472,544.98</w:t>
      </w:r>
      <w:r w:rsidRPr="00C45223">
        <w:rPr>
          <w:rFonts w:ascii="仿宋_GB2312" w:eastAsia="仿宋_GB2312" w:hAnsi="仿宋_GB2312" w:hint="eastAsia"/>
          <w:sz w:val="30"/>
          <w:szCs w:val="30"/>
        </w:rPr>
        <w:t>元，主要包括办公费、手续费、水费、邮电费、物业管理费、差旅费、培训费、委托业务费、工会经费、福利费、其他交通费用、其他商品和服务支出、办公设备购置。</w:t>
      </w:r>
    </w:p>
    <w:p w:rsidR="00DF04CF" w:rsidRPr="00C45223" w:rsidRDefault="00DF04CF" w:rsidP="00DF04CF">
      <w:pPr>
        <w:pStyle w:val="2"/>
        <w:keepNext/>
        <w:keepLines/>
        <w:spacing w:line="600" w:lineRule="exact"/>
        <w:ind w:firstLine="602"/>
        <w:rPr>
          <w:rFonts w:ascii="黑体" w:eastAsia="黑体" w:hAnsi="黑体"/>
          <w:b/>
          <w:sz w:val="30"/>
          <w:szCs w:val="30"/>
        </w:rPr>
      </w:pPr>
      <w:r w:rsidRPr="00C45223">
        <w:rPr>
          <w:rFonts w:ascii="黑体" w:eastAsia="黑体" w:hAnsi="黑体" w:hint="eastAsia"/>
          <w:b/>
          <w:sz w:val="30"/>
          <w:szCs w:val="30"/>
        </w:rPr>
        <w:t>七、一般公共预算财政拨款“三公”经费</w:t>
      </w:r>
      <w:r w:rsidRPr="00C45223">
        <w:rPr>
          <w:rFonts w:ascii="黑体" w:eastAsia="黑体" w:hAnsi="黑体" w:hint="eastAsia"/>
          <w:b/>
          <w:sz w:val="30"/>
          <w:szCs w:val="30"/>
          <w:lang w:val="zh-CN"/>
        </w:rPr>
        <w:t>支出决算</w:t>
      </w:r>
      <w:r w:rsidRPr="00C45223">
        <w:rPr>
          <w:rFonts w:ascii="黑体" w:eastAsia="黑体" w:hAnsi="黑体" w:hint="eastAsia"/>
          <w:b/>
          <w:sz w:val="30"/>
          <w:szCs w:val="30"/>
        </w:rPr>
        <w:t>情况</w:t>
      </w:r>
    </w:p>
    <w:p w:rsidR="00DF04CF" w:rsidRPr="00C45223" w:rsidRDefault="00DF04CF" w:rsidP="00DF04CF">
      <w:pPr>
        <w:spacing w:line="560" w:lineRule="exact"/>
        <w:ind w:firstLine="600"/>
        <w:rPr>
          <w:rFonts w:eastAsia="Times New Roman"/>
          <w:sz w:val="30"/>
          <w:szCs w:val="30"/>
        </w:rPr>
      </w:pPr>
      <w:r w:rsidRPr="00C45223">
        <w:rPr>
          <w:rFonts w:eastAsia="Times New Roman"/>
          <w:sz w:val="30"/>
          <w:szCs w:val="30"/>
        </w:rPr>
        <w:t>2021</w:t>
      </w:r>
      <w:r w:rsidRPr="00C45223">
        <w:rPr>
          <w:rFonts w:ascii="仿宋_GB2312" w:eastAsia="仿宋_GB2312" w:hAnsi="仿宋_GB2312" w:hint="eastAsia"/>
          <w:sz w:val="30"/>
          <w:szCs w:val="30"/>
        </w:rPr>
        <w:t>年一般公共预算财政拨款“三公”经费决算</w:t>
      </w:r>
      <w:r w:rsidRPr="00C45223">
        <w:rPr>
          <w:rFonts w:eastAsia="Times New Roman"/>
          <w:sz w:val="30"/>
          <w:szCs w:val="30"/>
        </w:rPr>
        <w:t>0.00</w:t>
      </w:r>
      <w:r w:rsidRPr="00C45223">
        <w:rPr>
          <w:rFonts w:ascii="仿宋_GB2312" w:eastAsia="仿宋_GB2312" w:hAnsi="仿宋_GB2312" w:hint="eastAsia"/>
          <w:sz w:val="30"/>
          <w:szCs w:val="30"/>
        </w:rPr>
        <w:t>元，与</w:t>
      </w:r>
      <w:r w:rsidRPr="00C45223">
        <w:rPr>
          <w:rFonts w:eastAsia="Times New Roman"/>
          <w:sz w:val="30"/>
          <w:szCs w:val="30"/>
        </w:rPr>
        <w:t>2021</w:t>
      </w:r>
      <w:r w:rsidRPr="00C45223">
        <w:rPr>
          <w:rFonts w:ascii="仿宋_GB2312" w:eastAsia="仿宋_GB2312" w:hAnsi="仿宋_GB2312" w:hint="eastAsia"/>
          <w:sz w:val="30"/>
          <w:szCs w:val="30"/>
        </w:rPr>
        <w:t>年</w:t>
      </w:r>
      <w:r w:rsidRPr="00C45223">
        <w:rPr>
          <w:rFonts w:ascii="仿宋_GB2312" w:eastAsia="仿宋_GB2312" w:hAnsi="仿宋_GB2312" w:hint="eastAsia"/>
          <w:sz w:val="30"/>
          <w:szCs w:val="30"/>
          <w:lang w:val="zh-CN"/>
        </w:rPr>
        <w:t>预</w:t>
      </w:r>
      <w:r w:rsidRPr="00C45223">
        <w:rPr>
          <w:rFonts w:ascii="仿宋_GB2312" w:eastAsia="仿宋_GB2312" w:hAnsi="仿宋_GB2312" w:hint="eastAsia"/>
          <w:sz w:val="30"/>
          <w:szCs w:val="30"/>
        </w:rPr>
        <w:t>算相比减少</w:t>
      </w:r>
      <w:r w:rsidRPr="00C45223">
        <w:rPr>
          <w:rFonts w:eastAsia="Times New Roman"/>
          <w:sz w:val="30"/>
          <w:szCs w:val="30"/>
        </w:rPr>
        <w:t>4,725.00</w:t>
      </w:r>
      <w:r w:rsidRPr="00C45223">
        <w:rPr>
          <w:rFonts w:ascii="仿宋_GB2312" w:eastAsia="仿宋_GB2312" w:hAnsi="仿宋_GB2312" w:hint="eastAsia"/>
          <w:sz w:val="30"/>
          <w:szCs w:val="30"/>
        </w:rPr>
        <w:t>元，主要原因是</w:t>
      </w:r>
      <w:r w:rsidRPr="00C45223">
        <w:rPr>
          <w:rFonts w:eastAsia="仿宋_GB2312" w:hint="eastAsia"/>
          <w:sz w:val="30"/>
          <w:szCs w:val="30"/>
        </w:rPr>
        <w:t>本年度未用一般公共预算列支“三公”经费</w:t>
      </w:r>
      <w:r w:rsidRPr="00C45223">
        <w:rPr>
          <w:rFonts w:ascii="仿宋_GB2312" w:eastAsia="仿宋_GB2312" w:hAnsi="仿宋_GB2312" w:hint="eastAsia"/>
          <w:sz w:val="30"/>
          <w:szCs w:val="30"/>
        </w:rPr>
        <w:t>。具体情况：</w:t>
      </w:r>
    </w:p>
    <w:p w:rsidR="00C45223" w:rsidRPr="00C45223" w:rsidRDefault="00C45223" w:rsidP="00C45223">
      <w:pPr>
        <w:spacing w:line="560" w:lineRule="exact"/>
        <w:ind w:firstLine="600"/>
        <w:rPr>
          <w:rFonts w:ascii="仿宋" w:eastAsia="仿宋" w:hAnsi="仿宋"/>
          <w:sz w:val="30"/>
          <w:szCs w:val="30"/>
        </w:rPr>
      </w:pPr>
      <w:r w:rsidRPr="00C45223">
        <w:rPr>
          <w:rFonts w:ascii="仿宋" w:eastAsia="仿宋" w:hAnsi="仿宋"/>
          <w:sz w:val="30"/>
          <w:szCs w:val="30"/>
        </w:rPr>
        <w:t>(</w:t>
      </w:r>
      <w:proofErr w:type="gramStart"/>
      <w:r w:rsidRPr="00C45223">
        <w:rPr>
          <w:rFonts w:ascii="仿宋" w:eastAsia="仿宋" w:hAnsi="仿宋" w:hint="eastAsia"/>
          <w:sz w:val="30"/>
          <w:szCs w:val="30"/>
        </w:rPr>
        <w:t>一</w:t>
      </w:r>
      <w:proofErr w:type="gramEnd"/>
      <w:r w:rsidRPr="00C45223">
        <w:rPr>
          <w:rFonts w:ascii="仿宋" w:eastAsia="仿宋" w:hAnsi="仿宋"/>
          <w:sz w:val="30"/>
          <w:szCs w:val="30"/>
        </w:rPr>
        <w:t>)2021</w:t>
      </w:r>
      <w:r w:rsidRPr="00C45223">
        <w:rPr>
          <w:rFonts w:ascii="仿宋" w:eastAsia="仿宋" w:hAnsi="仿宋" w:hint="eastAsia"/>
          <w:sz w:val="30"/>
          <w:szCs w:val="30"/>
        </w:rPr>
        <w:t>年因公出国（境）费决算</w:t>
      </w:r>
      <w:r w:rsidRPr="00C45223">
        <w:rPr>
          <w:rFonts w:ascii="仿宋" w:eastAsia="仿宋" w:hAnsi="仿宋"/>
          <w:sz w:val="30"/>
          <w:szCs w:val="30"/>
        </w:rPr>
        <w:t>0.00</w:t>
      </w:r>
      <w:r w:rsidRPr="00C45223">
        <w:rPr>
          <w:rFonts w:ascii="仿宋" w:eastAsia="仿宋" w:hAnsi="仿宋" w:hint="eastAsia"/>
          <w:sz w:val="30"/>
          <w:szCs w:val="30"/>
        </w:rPr>
        <w:t>元，与预算相比持平, 主要原因是本年度未用一般公共预算列支因公出国（境）费。</w:t>
      </w:r>
      <w:r w:rsidRPr="00C45223">
        <w:rPr>
          <w:rFonts w:ascii="仿宋" w:eastAsia="仿宋" w:hAnsi="仿宋"/>
          <w:sz w:val="30"/>
          <w:szCs w:val="30"/>
        </w:rPr>
        <w:t>2021</w:t>
      </w:r>
      <w:r w:rsidRPr="00C45223">
        <w:rPr>
          <w:rFonts w:ascii="仿宋" w:eastAsia="仿宋" w:hAnsi="仿宋" w:hint="eastAsia"/>
          <w:sz w:val="30"/>
          <w:szCs w:val="30"/>
        </w:rPr>
        <w:t>年本单位组织的出国团组</w:t>
      </w:r>
      <w:r w:rsidRPr="00C45223">
        <w:rPr>
          <w:rFonts w:ascii="仿宋" w:eastAsia="仿宋" w:hAnsi="仿宋"/>
          <w:sz w:val="30"/>
          <w:szCs w:val="30"/>
        </w:rPr>
        <w:t>0</w:t>
      </w:r>
      <w:r w:rsidRPr="00C45223">
        <w:rPr>
          <w:rFonts w:ascii="仿宋" w:eastAsia="仿宋" w:hAnsi="仿宋" w:hint="eastAsia"/>
          <w:sz w:val="30"/>
          <w:szCs w:val="30"/>
        </w:rPr>
        <w:t>个，出国</w:t>
      </w:r>
      <w:r w:rsidRPr="00C45223">
        <w:rPr>
          <w:rFonts w:ascii="仿宋" w:eastAsia="仿宋" w:hAnsi="仿宋"/>
          <w:sz w:val="30"/>
          <w:szCs w:val="30"/>
        </w:rPr>
        <w:t>0</w:t>
      </w:r>
      <w:r w:rsidRPr="00C45223">
        <w:rPr>
          <w:rFonts w:ascii="仿宋" w:eastAsia="仿宋" w:hAnsi="仿宋" w:hint="eastAsia"/>
          <w:sz w:val="30"/>
          <w:szCs w:val="30"/>
        </w:rPr>
        <w:t>人次。</w:t>
      </w:r>
      <w:r w:rsidRPr="00C45223">
        <w:rPr>
          <w:rFonts w:ascii="仿宋" w:eastAsia="仿宋" w:hAnsi="仿宋"/>
          <w:sz w:val="30"/>
          <w:szCs w:val="30"/>
        </w:rPr>
        <w:t xml:space="preserve"> </w:t>
      </w:r>
    </w:p>
    <w:p w:rsidR="00C45223" w:rsidRPr="00C45223" w:rsidRDefault="00C45223" w:rsidP="00C45223">
      <w:pPr>
        <w:spacing w:line="560" w:lineRule="exact"/>
        <w:ind w:firstLine="600"/>
        <w:rPr>
          <w:rFonts w:ascii="仿宋" w:eastAsia="仿宋" w:hAnsi="仿宋"/>
          <w:sz w:val="30"/>
          <w:szCs w:val="30"/>
        </w:rPr>
      </w:pPr>
      <w:r w:rsidRPr="00C45223">
        <w:rPr>
          <w:rFonts w:ascii="仿宋" w:eastAsia="仿宋" w:hAnsi="仿宋"/>
          <w:sz w:val="30"/>
          <w:szCs w:val="30"/>
        </w:rPr>
        <w:t>(</w:t>
      </w:r>
      <w:r w:rsidRPr="00C45223">
        <w:rPr>
          <w:rFonts w:ascii="仿宋" w:eastAsia="仿宋" w:hAnsi="仿宋" w:hint="eastAsia"/>
          <w:sz w:val="30"/>
          <w:szCs w:val="30"/>
        </w:rPr>
        <w:t>二</w:t>
      </w:r>
      <w:r w:rsidRPr="00C45223">
        <w:rPr>
          <w:rFonts w:ascii="仿宋" w:eastAsia="仿宋" w:hAnsi="仿宋"/>
          <w:sz w:val="30"/>
          <w:szCs w:val="30"/>
        </w:rPr>
        <w:t>)2021</w:t>
      </w:r>
      <w:r w:rsidRPr="00C45223">
        <w:rPr>
          <w:rFonts w:ascii="仿宋" w:eastAsia="仿宋" w:hAnsi="仿宋" w:hint="eastAsia"/>
          <w:sz w:val="30"/>
          <w:szCs w:val="30"/>
        </w:rPr>
        <w:t>年公务用车购置及运行维护费决算</w:t>
      </w:r>
      <w:r w:rsidRPr="00C45223">
        <w:rPr>
          <w:rFonts w:ascii="仿宋" w:eastAsia="仿宋" w:hAnsi="仿宋"/>
          <w:sz w:val="30"/>
          <w:szCs w:val="30"/>
        </w:rPr>
        <w:t>0.00</w:t>
      </w:r>
      <w:r w:rsidRPr="00C45223">
        <w:rPr>
          <w:rFonts w:ascii="仿宋" w:eastAsia="仿宋" w:hAnsi="仿宋" w:hint="eastAsia"/>
          <w:sz w:val="30"/>
          <w:szCs w:val="30"/>
        </w:rPr>
        <w:t>元，其中公务用车运行维护费</w:t>
      </w:r>
      <w:r w:rsidRPr="00C45223">
        <w:rPr>
          <w:rFonts w:ascii="仿宋" w:eastAsia="仿宋" w:hAnsi="仿宋"/>
          <w:sz w:val="30"/>
          <w:szCs w:val="30"/>
        </w:rPr>
        <w:t>0.00</w:t>
      </w:r>
      <w:r w:rsidRPr="00C45223">
        <w:rPr>
          <w:rFonts w:ascii="仿宋" w:eastAsia="仿宋" w:hAnsi="仿宋" w:hint="eastAsia"/>
          <w:sz w:val="30"/>
          <w:szCs w:val="30"/>
        </w:rPr>
        <w:t>元，与预算相比持平, 主要原因是本年度未用一般公共预算列支公务用车运行维护费；公务用车购置费</w:t>
      </w:r>
      <w:r w:rsidRPr="00C45223">
        <w:rPr>
          <w:rFonts w:ascii="仿宋" w:eastAsia="仿宋" w:hAnsi="仿宋"/>
          <w:sz w:val="30"/>
          <w:szCs w:val="30"/>
        </w:rPr>
        <w:t>0.00</w:t>
      </w:r>
      <w:r w:rsidRPr="00C45223">
        <w:rPr>
          <w:rFonts w:ascii="仿宋" w:eastAsia="仿宋" w:hAnsi="仿宋" w:hint="eastAsia"/>
          <w:sz w:val="30"/>
          <w:szCs w:val="30"/>
        </w:rPr>
        <w:t>元，与预算相比持平, 主要原因是本年度未用一般公共预算列支公务用车购置费。</w:t>
      </w:r>
      <w:r w:rsidRPr="00C45223">
        <w:rPr>
          <w:rFonts w:ascii="仿宋" w:eastAsia="仿宋" w:hAnsi="仿宋"/>
          <w:sz w:val="30"/>
          <w:szCs w:val="30"/>
        </w:rPr>
        <w:t>2021</w:t>
      </w:r>
      <w:r w:rsidRPr="00C45223">
        <w:rPr>
          <w:rFonts w:ascii="仿宋" w:eastAsia="仿宋" w:hAnsi="仿宋" w:hint="eastAsia"/>
          <w:sz w:val="30"/>
          <w:szCs w:val="30"/>
        </w:rPr>
        <w:t>年本单位公务用车保有</w:t>
      </w:r>
      <w:r w:rsidRPr="00C45223">
        <w:rPr>
          <w:rFonts w:ascii="仿宋" w:eastAsia="仿宋" w:hAnsi="仿宋"/>
          <w:sz w:val="30"/>
          <w:szCs w:val="30"/>
        </w:rPr>
        <w:t>0</w:t>
      </w:r>
      <w:r w:rsidRPr="00C45223">
        <w:rPr>
          <w:rFonts w:ascii="仿宋" w:eastAsia="仿宋" w:hAnsi="仿宋" w:hint="eastAsia"/>
          <w:sz w:val="30"/>
          <w:szCs w:val="30"/>
        </w:rPr>
        <w:t>辆，购置公务用车</w:t>
      </w:r>
      <w:r w:rsidRPr="00C45223">
        <w:rPr>
          <w:rFonts w:ascii="仿宋" w:eastAsia="仿宋" w:hAnsi="仿宋"/>
          <w:sz w:val="30"/>
          <w:szCs w:val="30"/>
        </w:rPr>
        <w:t>0</w:t>
      </w:r>
      <w:r w:rsidRPr="00C45223">
        <w:rPr>
          <w:rFonts w:ascii="仿宋" w:eastAsia="仿宋" w:hAnsi="仿宋" w:hint="eastAsia"/>
          <w:sz w:val="30"/>
          <w:szCs w:val="30"/>
        </w:rPr>
        <w:t>辆。</w:t>
      </w:r>
    </w:p>
    <w:p w:rsidR="00DF04CF" w:rsidRPr="00C45223" w:rsidRDefault="00C45223" w:rsidP="00C45223">
      <w:pPr>
        <w:spacing w:line="580" w:lineRule="exact"/>
        <w:ind w:firstLine="600"/>
        <w:rPr>
          <w:rFonts w:ascii="仿宋_GB2312" w:eastAsia="仿宋_GB2312" w:hAnsi="仿宋_GB2312"/>
          <w:kern w:val="2"/>
          <w:sz w:val="30"/>
          <w:szCs w:val="30"/>
        </w:rPr>
      </w:pPr>
      <w:r w:rsidRPr="00C45223">
        <w:rPr>
          <w:rFonts w:ascii="仿宋" w:eastAsia="仿宋" w:hAnsi="仿宋"/>
          <w:sz w:val="30"/>
          <w:szCs w:val="30"/>
        </w:rPr>
        <w:t>(</w:t>
      </w:r>
      <w:r w:rsidRPr="00C45223">
        <w:rPr>
          <w:rFonts w:ascii="仿宋" w:eastAsia="仿宋" w:hAnsi="仿宋" w:hint="eastAsia"/>
          <w:sz w:val="30"/>
          <w:szCs w:val="30"/>
        </w:rPr>
        <w:t>三</w:t>
      </w:r>
      <w:r w:rsidRPr="00C45223">
        <w:rPr>
          <w:rFonts w:ascii="仿宋" w:eastAsia="仿宋" w:hAnsi="仿宋"/>
          <w:sz w:val="30"/>
          <w:szCs w:val="30"/>
        </w:rPr>
        <w:t>)2021</w:t>
      </w:r>
      <w:r w:rsidRPr="00C45223">
        <w:rPr>
          <w:rFonts w:ascii="仿宋" w:eastAsia="仿宋" w:hAnsi="仿宋" w:hint="eastAsia"/>
          <w:sz w:val="30"/>
          <w:szCs w:val="30"/>
        </w:rPr>
        <w:t>年公务接待费决算</w:t>
      </w:r>
      <w:r w:rsidRPr="00C45223">
        <w:rPr>
          <w:rFonts w:ascii="仿宋" w:eastAsia="仿宋" w:hAnsi="仿宋"/>
          <w:sz w:val="30"/>
          <w:szCs w:val="30"/>
        </w:rPr>
        <w:t>0.00</w:t>
      </w:r>
      <w:r w:rsidRPr="00C45223">
        <w:rPr>
          <w:rFonts w:ascii="仿宋" w:eastAsia="仿宋" w:hAnsi="仿宋" w:hint="eastAsia"/>
          <w:sz w:val="30"/>
          <w:szCs w:val="30"/>
        </w:rPr>
        <w:t>元，与预算相比减少4725</w:t>
      </w:r>
      <w:r w:rsidRPr="00C45223">
        <w:rPr>
          <w:rFonts w:ascii="仿宋" w:eastAsia="仿宋" w:hAnsi="仿宋"/>
          <w:sz w:val="30"/>
          <w:szCs w:val="30"/>
        </w:rPr>
        <w:t>.00</w:t>
      </w:r>
      <w:r w:rsidRPr="00C45223">
        <w:rPr>
          <w:rFonts w:ascii="仿宋" w:eastAsia="仿宋" w:hAnsi="仿宋" w:hint="eastAsia"/>
          <w:sz w:val="30"/>
          <w:szCs w:val="30"/>
        </w:rPr>
        <w:t>元，主要原因是本年度未用一般公共预算列支公务接待费。</w:t>
      </w:r>
      <w:r w:rsidRPr="00C45223">
        <w:rPr>
          <w:rFonts w:ascii="仿宋" w:eastAsia="仿宋" w:hAnsi="仿宋"/>
          <w:sz w:val="30"/>
          <w:szCs w:val="30"/>
        </w:rPr>
        <w:t>2021</w:t>
      </w:r>
      <w:r w:rsidRPr="00C45223">
        <w:rPr>
          <w:rFonts w:ascii="仿宋" w:eastAsia="仿宋" w:hAnsi="仿宋" w:hint="eastAsia"/>
          <w:sz w:val="30"/>
          <w:szCs w:val="30"/>
        </w:rPr>
        <w:t>年本单位国内公务接待</w:t>
      </w:r>
      <w:r w:rsidRPr="00C45223">
        <w:rPr>
          <w:rFonts w:ascii="仿宋" w:eastAsia="仿宋" w:hAnsi="仿宋"/>
          <w:sz w:val="30"/>
          <w:szCs w:val="30"/>
        </w:rPr>
        <w:t>0</w:t>
      </w:r>
      <w:r w:rsidRPr="00C45223">
        <w:rPr>
          <w:rFonts w:ascii="仿宋" w:eastAsia="仿宋" w:hAnsi="仿宋" w:hint="eastAsia"/>
          <w:sz w:val="30"/>
          <w:szCs w:val="30"/>
        </w:rPr>
        <w:t>批次，</w:t>
      </w:r>
      <w:r w:rsidRPr="00C45223">
        <w:rPr>
          <w:rFonts w:ascii="仿宋" w:eastAsia="仿宋" w:hAnsi="仿宋"/>
          <w:sz w:val="30"/>
          <w:szCs w:val="30"/>
        </w:rPr>
        <w:t>0</w:t>
      </w:r>
      <w:r w:rsidRPr="00C45223">
        <w:rPr>
          <w:rFonts w:ascii="仿宋" w:eastAsia="仿宋" w:hAnsi="仿宋" w:hint="eastAsia"/>
          <w:sz w:val="30"/>
          <w:szCs w:val="30"/>
        </w:rPr>
        <w:t>人次；其中，外事接待</w:t>
      </w:r>
      <w:r w:rsidRPr="00C45223">
        <w:rPr>
          <w:rFonts w:ascii="仿宋" w:eastAsia="仿宋" w:hAnsi="仿宋"/>
          <w:sz w:val="30"/>
          <w:szCs w:val="30"/>
        </w:rPr>
        <w:t>0</w:t>
      </w:r>
      <w:r w:rsidRPr="00C45223">
        <w:rPr>
          <w:rFonts w:ascii="仿宋" w:eastAsia="仿宋" w:hAnsi="仿宋" w:hint="eastAsia"/>
          <w:sz w:val="30"/>
          <w:szCs w:val="30"/>
        </w:rPr>
        <w:t>批次，</w:t>
      </w:r>
      <w:r w:rsidRPr="00C45223">
        <w:rPr>
          <w:rFonts w:ascii="仿宋" w:eastAsia="仿宋" w:hAnsi="仿宋"/>
          <w:sz w:val="30"/>
          <w:szCs w:val="30"/>
        </w:rPr>
        <w:t>0</w:t>
      </w:r>
      <w:r w:rsidRPr="00C45223">
        <w:rPr>
          <w:rFonts w:ascii="仿宋" w:eastAsia="仿宋" w:hAnsi="仿宋" w:hint="eastAsia"/>
          <w:sz w:val="30"/>
          <w:szCs w:val="30"/>
        </w:rPr>
        <w:t>人次。</w:t>
      </w:r>
    </w:p>
    <w:p w:rsidR="00DF04CF" w:rsidRPr="00C45223" w:rsidRDefault="00DF04CF" w:rsidP="00DF04CF">
      <w:pPr>
        <w:pStyle w:val="2"/>
        <w:keepNext/>
        <w:keepLines/>
        <w:spacing w:line="600" w:lineRule="exact"/>
        <w:ind w:firstLine="602"/>
        <w:rPr>
          <w:rFonts w:ascii="黑体" w:eastAsia="黑体" w:hAnsi="黑体"/>
          <w:b/>
          <w:sz w:val="30"/>
          <w:szCs w:val="30"/>
        </w:rPr>
      </w:pPr>
      <w:r w:rsidRPr="00C45223">
        <w:rPr>
          <w:rFonts w:ascii="黑体" w:eastAsia="黑体" w:hAnsi="黑体" w:hint="eastAsia"/>
          <w:b/>
          <w:sz w:val="30"/>
          <w:szCs w:val="30"/>
        </w:rPr>
        <w:lastRenderedPageBreak/>
        <w:t>八、政府性基金预算财政拨款收支决算情况</w:t>
      </w:r>
    </w:p>
    <w:p w:rsidR="00DF04CF" w:rsidRPr="00C45223" w:rsidRDefault="00DF04CF" w:rsidP="00DF04CF">
      <w:pPr>
        <w:spacing w:line="580" w:lineRule="exact"/>
        <w:ind w:firstLine="600"/>
        <w:rPr>
          <w:rFonts w:ascii="仿宋_GB2312" w:eastAsia="仿宋_GB2312" w:hAnsi="仿宋_GB2312"/>
          <w:sz w:val="30"/>
          <w:szCs w:val="30"/>
        </w:rPr>
      </w:pPr>
      <w:r w:rsidRPr="00C45223">
        <w:rPr>
          <w:rFonts w:ascii="仿宋_GB2312" w:eastAsia="仿宋_GB2312" w:hAnsi="仿宋_GB2312" w:hint="eastAsia"/>
          <w:sz w:val="30"/>
          <w:szCs w:val="30"/>
        </w:rPr>
        <w:t>天津市南开区公共就业（人才）服务中心</w:t>
      </w:r>
      <w:r w:rsidRPr="00C45223">
        <w:rPr>
          <w:rFonts w:ascii="仿宋_GB2312" w:eastAsia="仿宋_GB2312" w:hAnsi="仿宋_GB2312"/>
          <w:sz w:val="30"/>
          <w:szCs w:val="30"/>
        </w:rPr>
        <w:t>2021</w:t>
      </w:r>
      <w:r w:rsidRPr="00C45223">
        <w:rPr>
          <w:rFonts w:ascii="仿宋_GB2312" w:eastAsia="仿宋_GB2312" w:hAnsi="仿宋_GB2312" w:hint="eastAsia"/>
          <w:sz w:val="30"/>
          <w:szCs w:val="30"/>
        </w:rPr>
        <w:t>年度无政府性基金预算财政拨款收入、支出和结转结余。</w:t>
      </w:r>
    </w:p>
    <w:p w:rsidR="00DF04CF" w:rsidRPr="00C45223" w:rsidRDefault="00DF04CF" w:rsidP="00DF04CF">
      <w:pPr>
        <w:spacing w:line="600" w:lineRule="exact"/>
        <w:ind w:firstLine="600"/>
        <w:rPr>
          <w:rFonts w:ascii="黑体" w:eastAsia="黑体" w:hAnsi="黑体"/>
          <w:b/>
          <w:sz w:val="30"/>
          <w:szCs w:val="30"/>
        </w:rPr>
      </w:pPr>
      <w:r w:rsidRPr="00C45223">
        <w:rPr>
          <w:rFonts w:ascii="黑体" w:eastAsia="黑体" w:hAnsi="黑体" w:hint="eastAsia"/>
          <w:b/>
          <w:sz w:val="30"/>
          <w:szCs w:val="30"/>
        </w:rPr>
        <w:t>九、国有资本经营预算财政拨款收支决算情况说明</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hint="eastAsia"/>
          <w:sz w:val="30"/>
          <w:szCs w:val="30"/>
          <w:lang w:val="zh-CN"/>
        </w:rPr>
        <w:t>天津市南开区公共就业（人才）服务中心</w:t>
      </w:r>
      <w:r w:rsidRPr="00C45223">
        <w:rPr>
          <w:rFonts w:ascii="仿宋_GB2312" w:eastAsia="仿宋_GB2312" w:hAnsi="仿宋_GB2312"/>
          <w:sz w:val="30"/>
          <w:szCs w:val="30"/>
          <w:lang w:val="zh-CN"/>
        </w:rPr>
        <w:t>2021</w:t>
      </w:r>
      <w:r w:rsidRPr="00C45223">
        <w:rPr>
          <w:rFonts w:ascii="仿宋_GB2312" w:eastAsia="仿宋_GB2312" w:hAnsi="仿宋_GB2312" w:hint="eastAsia"/>
          <w:sz w:val="30"/>
          <w:szCs w:val="30"/>
          <w:lang w:val="zh-CN"/>
        </w:rPr>
        <w:t>年度无国有资本经营预算财政拨款收入、支出和结转结余。</w:t>
      </w:r>
    </w:p>
    <w:p w:rsidR="00DF04CF" w:rsidRPr="00C45223" w:rsidRDefault="00DF04CF" w:rsidP="00DF04CF">
      <w:pPr>
        <w:pStyle w:val="2"/>
        <w:keepNext/>
        <w:keepLines/>
        <w:spacing w:line="600" w:lineRule="exact"/>
        <w:ind w:firstLine="602"/>
        <w:rPr>
          <w:rFonts w:ascii="黑体" w:eastAsia="黑体" w:hAnsi="黑体"/>
          <w:b/>
          <w:sz w:val="30"/>
          <w:szCs w:val="30"/>
        </w:rPr>
      </w:pPr>
      <w:r w:rsidRPr="00C45223">
        <w:rPr>
          <w:rFonts w:ascii="黑体" w:eastAsia="黑体" w:hAnsi="黑体" w:hint="eastAsia"/>
          <w:b/>
          <w:sz w:val="30"/>
          <w:szCs w:val="30"/>
        </w:rPr>
        <w:t>十、机关运行经费支出情况说明</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hint="eastAsia"/>
          <w:sz w:val="30"/>
          <w:szCs w:val="30"/>
        </w:rPr>
        <w:t>天津市南开区公共就业（人才）服务中心</w:t>
      </w:r>
      <w:r w:rsidRPr="00C45223">
        <w:rPr>
          <w:rFonts w:ascii="仿宋_GB2312" w:eastAsia="仿宋_GB2312" w:hAnsi="仿宋_GB2312"/>
          <w:sz w:val="30"/>
          <w:szCs w:val="30"/>
        </w:rPr>
        <w:t>2021</w:t>
      </w:r>
      <w:r w:rsidRPr="00C45223">
        <w:rPr>
          <w:rFonts w:ascii="仿宋_GB2312" w:eastAsia="仿宋_GB2312" w:hAnsi="仿宋_GB2312" w:hint="eastAsia"/>
          <w:sz w:val="30"/>
          <w:szCs w:val="30"/>
        </w:rPr>
        <w:t>年度</w:t>
      </w:r>
      <w:proofErr w:type="gramStart"/>
      <w:r w:rsidRPr="00C45223">
        <w:rPr>
          <w:rFonts w:ascii="仿宋_GB2312" w:eastAsia="仿宋_GB2312" w:hAnsi="仿宋_GB2312" w:hint="eastAsia"/>
          <w:sz w:val="30"/>
          <w:szCs w:val="30"/>
        </w:rPr>
        <w:t>无机关</w:t>
      </w:r>
      <w:proofErr w:type="gramEnd"/>
      <w:r w:rsidRPr="00C45223">
        <w:rPr>
          <w:rFonts w:ascii="仿宋_GB2312" w:eastAsia="仿宋_GB2312" w:hAnsi="仿宋_GB2312" w:hint="eastAsia"/>
          <w:sz w:val="30"/>
          <w:szCs w:val="30"/>
        </w:rPr>
        <w:t>运行经费。</w:t>
      </w:r>
    </w:p>
    <w:p w:rsidR="00DF04CF" w:rsidRPr="00C45223" w:rsidRDefault="00DF04CF" w:rsidP="00DF04CF">
      <w:pPr>
        <w:pStyle w:val="2"/>
        <w:keepNext/>
        <w:keepLines/>
        <w:spacing w:line="600" w:lineRule="exact"/>
        <w:ind w:firstLine="602"/>
        <w:rPr>
          <w:rFonts w:ascii="黑体" w:eastAsia="黑体" w:hAnsi="黑体"/>
          <w:b/>
          <w:sz w:val="30"/>
          <w:szCs w:val="30"/>
        </w:rPr>
      </w:pPr>
      <w:r w:rsidRPr="00C45223">
        <w:rPr>
          <w:rFonts w:ascii="黑体" w:eastAsia="黑体" w:hAnsi="黑体" w:hint="eastAsia"/>
          <w:b/>
          <w:sz w:val="30"/>
          <w:szCs w:val="30"/>
        </w:rPr>
        <w:t>十一、政府采购支出情况说明</w:t>
      </w:r>
    </w:p>
    <w:p w:rsidR="00DF04CF" w:rsidRPr="00C45223" w:rsidRDefault="00DF04CF" w:rsidP="00DF04CF">
      <w:pPr>
        <w:spacing w:line="580" w:lineRule="exact"/>
        <w:ind w:firstLine="600"/>
        <w:rPr>
          <w:rFonts w:eastAsia="Times New Roman"/>
          <w:color w:val="000000"/>
          <w:sz w:val="30"/>
          <w:szCs w:val="30"/>
        </w:rPr>
      </w:pPr>
      <w:r w:rsidRPr="00C45223">
        <w:rPr>
          <w:rFonts w:ascii="仿宋_GB2312" w:eastAsia="仿宋_GB2312" w:hAnsi="仿宋_GB2312" w:hint="eastAsia"/>
          <w:color w:val="000000"/>
          <w:sz w:val="30"/>
          <w:szCs w:val="30"/>
        </w:rPr>
        <w:t>天津市南开区公共就业（人才）服务中心</w:t>
      </w:r>
      <w:r w:rsidRPr="00C45223">
        <w:rPr>
          <w:rFonts w:eastAsia="Times New Roman"/>
          <w:color w:val="000000"/>
          <w:sz w:val="30"/>
          <w:szCs w:val="30"/>
        </w:rPr>
        <w:t>2021</w:t>
      </w:r>
      <w:r w:rsidRPr="00C45223">
        <w:rPr>
          <w:rFonts w:ascii="仿宋_GB2312" w:eastAsia="仿宋_GB2312" w:hAnsi="仿宋_GB2312" w:hint="eastAsia"/>
          <w:color w:val="000000"/>
          <w:sz w:val="30"/>
          <w:szCs w:val="30"/>
        </w:rPr>
        <w:t>年</w:t>
      </w:r>
      <w:r w:rsidRPr="00C45223">
        <w:rPr>
          <w:rFonts w:ascii="仿宋_GB2312" w:eastAsia="仿宋_GB2312" w:hAnsi="仿宋_GB2312" w:hint="eastAsia"/>
          <w:kern w:val="2"/>
          <w:sz w:val="30"/>
          <w:szCs w:val="30"/>
        </w:rPr>
        <w:t>政府</w:t>
      </w:r>
      <w:r w:rsidRPr="00C45223">
        <w:rPr>
          <w:rFonts w:ascii="仿宋_GB2312" w:eastAsia="仿宋_GB2312" w:hAnsi="仿宋_GB2312" w:hint="eastAsia"/>
          <w:color w:val="000000"/>
          <w:sz w:val="30"/>
          <w:szCs w:val="30"/>
        </w:rPr>
        <w:t>采购支出总额</w:t>
      </w:r>
      <w:r w:rsidRPr="00C45223">
        <w:rPr>
          <w:rFonts w:eastAsia="Times New Roman"/>
          <w:sz w:val="30"/>
          <w:szCs w:val="30"/>
        </w:rPr>
        <w:t>19,150.00</w:t>
      </w:r>
      <w:r w:rsidRPr="00C45223">
        <w:rPr>
          <w:rFonts w:ascii="仿宋_GB2312" w:eastAsia="仿宋_GB2312" w:hAnsi="仿宋_GB2312" w:hint="eastAsia"/>
          <w:color w:val="000000"/>
          <w:sz w:val="30"/>
          <w:szCs w:val="30"/>
        </w:rPr>
        <w:t>元，其中：政府采购货物支出</w:t>
      </w:r>
      <w:r w:rsidRPr="00C45223">
        <w:rPr>
          <w:rFonts w:eastAsia="Times New Roman"/>
          <w:sz w:val="30"/>
          <w:szCs w:val="30"/>
        </w:rPr>
        <w:t>19,150.00</w:t>
      </w:r>
      <w:r w:rsidRPr="00C45223">
        <w:rPr>
          <w:rFonts w:ascii="仿宋_GB2312" w:eastAsia="仿宋_GB2312" w:hAnsi="仿宋_GB2312" w:hint="eastAsia"/>
          <w:color w:val="000000"/>
          <w:sz w:val="30"/>
          <w:szCs w:val="30"/>
        </w:rPr>
        <w:t>元、政府采购工程支出</w:t>
      </w:r>
      <w:r w:rsidRPr="00C45223">
        <w:rPr>
          <w:rFonts w:eastAsia="Times New Roman"/>
          <w:sz w:val="30"/>
          <w:szCs w:val="30"/>
        </w:rPr>
        <w:t>0.00</w:t>
      </w:r>
      <w:r w:rsidRPr="00C45223">
        <w:rPr>
          <w:rFonts w:ascii="仿宋_GB2312" w:eastAsia="仿宋_GB2312" w:hAnsi="仿宋_GB2312" w:hint="eastAsia"/>
          <w:color w:val="000000"/>
          <w:sz w:val="30"/>
          <w:szCs w:val="30"/>
        </w:rPr>
        <w:t>元、政府采购服务支出</w:t>
      </w:r>
      <w:r w:rsidRPr="00C45223">
        <w:rPr>
          <w:rFonts w:eastAsia="Times New Roman"/>
          <w:sz w:val="30"/>
          <w:szCs w:val="30"/>
        </w:rPr>
        <w:t>0.00</w:t>
      </w:r>
      <w:r w:rsidRPr="00C45223">
        <w:rPr>
          <w:rFonts w:ascii="仿宋_GB2312" w:eastAsia="仿宋_GB2312" w:hAnsi="仿宋_GB2312" w:hint="eastAsia"/>
          <w:color w:val="000000"/>
          <w:sz w:val="30"/>
          <w:szCs w:val="30"/>
        </w:rPr>
        <w:t>元。授予中小企业合同金额</w:t>
      </w:r>
      <w:r w:rsidRPr="00C45223">
        <w:rPr>
          <w:rFonts w:eastAsia="Times New Roman"/>
          <w:sz w:val="30"/>
          <w:szCs w:val="30"/>
        </w:rPr>
        <w:t>0.00</w:t>
      </w:r>
      <w:r w:rsidRPr="00C45223">
        <w:rPr>
          <w:rFonts w:ascii="仿宋_GB2312" w:eastAsia="仿宋_GB2312" w:hAnsi="仿宋_GB2312" w:hint="eastAsia"/>
          <w:color w:val="000000"/>
          <w:sz w:val="30"/>
          <w:szCs w:val="30"/>
        </w:rPr>
        <w:t>元，占政府采购支出总额的</w:t>
      </w:r>
      <w:r w:rsidRPr="00C45223">
        <w:rPr>
          <w:rFonts w:eastAsia="Times New Roman"/>
          <w:sz w:val="30"/>
          <w:szCs w:val="30"/>
        </w:rPr>
        <w:t>0.00</w:t>
      </w:r>
      <w:r w:rsidRPr="00C45223">
        <w:rPr>
          <w:rFonts w:ascii="仿宋_GB2312" w:eastAsia="仿宋_GB2312" w:hAnsi="仿宋_GB2312"/>
          <w:color w:val="000000"/>
          <w:sz w:val="30"/>
          <w:szCs w:val="30"/>
        </w:rPr>
        <w:t>%</w:t>
      </w:r>
      <w:r w:rsidRPr="00C45223">
        <w:rPr>
          <w:rFonts w:ascii="仿宋_GB2312" w:eastAsia="仿宋_GB2312" w:hAnsi="仿宋_GB2312" w:hint="eastAsia"/>
          <w:color w:val="000000"/>
          <w:sz w:val="30"/>
          <w:szCs w:val="30"/>
        </w:rPr>
        <w:t>，其中：授予小</w:t>
      </w:r>
      <w:proofErr w:type="gramStart"/>
      <w:r w:rsidRPr="00C45223">
        <w:rPr>
          <w:rFonts w:ascii="仿宋_GB2312" w:eastAsia="仿宋_GB2312" w:hAnsi="仿宋_GB2312" w:hint="eastAsia"/>
          <w:color w:val="000000"/>
          <w:sz w:val="30"/>
          <w:szCs w:val="30"/>
        </w:rPr>
        <w:t>微企业</w:t>
      </w:r>
      <w:proofErr w:type="gramEnd"/>
      <w:r w:rsidRPr="00C45223">
        <w:rPr>
          <w:rFonts w:ascii="仿宋_GB2312" w:eastAsia="仿宋_GB2312" w:hAnsi="仿宋_GB2312" w:hint="eastAsia"/>
          <w:color w:val="000000"/>
          <w:sz w:val="30"/>
          <w:szCs w:val="30"/>
        </w:rPr>
        <w:t>合同金额</w:t>
      </w:r>
      <w:r w:rsidRPr="00C45223">
        <w:rPr>
          <w:rFonts w:eastAsia="Times New Roman"/>
          <w:sz w:val="30"/>
          <w:szCs w:val="30"/>
        </w:rPr>
        <w:t>0.00</w:t>
      </w:r>
      <w:r w:rsidRPr="00C45223">
        <w:rPr>
          <w:rFonts w:ascii="仿宋_GB2312" w:eastAsia="仿宋_GB2312" w:hAnsi="仿宋_GB2312" w:hint="eastAsia"/>
          <w:color w:val="000000"/>
          <w:sz w:val="30"/>
          <w:szCs w:val="30"/>
        </w:rPr>
        <w:t>元，占政府采购支出总额的</w:t>
      </w:r>
      <w:r w:rsidRPr="00C45223">
        <w:rPr>
          <w:rFonts w:eastAsia="Times New Roman"/>
          <w:sz w:val="30"/>
          <w:szCs w:val="30"/>
        </w:rPr>
        <w:t>0.00</w:t>
      </w:r>
      <w:r w:rsidRPr="00C45223">
        <w:rPr>
          <w:rFonts w:ascii="仿宋_GB2312" w:eastAsia="仿宋_GB2312" w:hAnsi="仿宋_GB2312"/>
          <w:color w:val="000000"/>
          <w:sz w:val="30"/>
          <w:szCs w:val="30"/>
        </w:rPr>
        <w:t>%</w:t>
      </w:r>
      <w:r w:rsidRPr="00C45223">
        <w:rPr>
          <w:rFonts w:ascii="仿宋_GB2312" w:eastAsia="仿宋_GB2312" w:hAnsi="仿宋_GB2312" w:hint="eastAsia"/>
          <w:color w:val="000000"/>
          <w:sz w:val="30"/>
          <w:szCs w:val="30"/>
        </w:rPr>
        <w:t>。</w:t>
      </w:r>
    </w:p>
    <w:p w:rsidR="00DF04CF" w:rsidRPr="00C45223" w:rsidRDefault="00DF04CF" w:rsidP="00DF04CF">
      <w:pPr>
        <w:spacing w:line="600" w:lineRule="exact"/>
        <w:ind w:firstLine="600"/>
        <w:rPr>
          <w:rFonts w:ascii="黑体" w:eastAsia="黑体" w:hAnsi="黑体"/>
          <w:b/>
          <w:sz w:val="30"/>
          <w:szCs w:val="30"/>
        </w:rPr>
      </w:pPr>
      <w:r w:rsidRPr="00C45223">
        <w:rPr>
          <w:rFonts w:ascii="黑体" w:eastAsia="黑体" w:hAnsi="黑体" w:hint="eastAsia"/>
          <w:b/>
          <w:sz w:val="30"/>
          <w:szCs w:val="30"/>
          <w:lang w:val="zh-CN"/>
        </w:rPr>
        <w:t>十二、</w:t>
      </w:r>
      <w:r w:rsidRPr="00C45223">
        <w:rPr>
          <w:rFonts w:ascii="黑体" w:eastAsia="黑体" w:hAnsi="黑体" w:hint="eastAsia"/>
          <w:b/>
          <w:sz w:val="30"/>
          <w:szCs w:val="30"/>
        </w:rPr>
        <w:t>国有资产占有使用情况说明</w:t>
      </w:r>
    </w:p>
    <w:p w:rsidR="00DF04CF" w:rsidRPr="00C45223" w:rsidRDefault="00DF04CF" w:rsidP="00DF04CF">
      <w:pPr>
        <w:spacing w:line="600" w:lineRule="exact"/>
        <w:ind w:firstLine="720"/>
        <w:rPr>
          <w:rFonts w:ascii="仿宋_GB2312" w:eastAsia="仿宋_GB2312" w:hAnsi="仿宋_GB2312"/>
          <w:color w:val="000000"/>
          <w:sz w:val="30"/>
          <w:szCs w:val="30"/>
        </w:rPr>
      </w:pPr>
      <w:r w:rsidRPr="00C45223">
        <w:rPr>
          <w:rFonts w:ascii="仿宋_GB2312" w:eastAsia="仿宋_GB2312" w:hAnsi="仿宋_GB2312" w:hint="eastAsia"/>
          <w:sz w:val="30"/>
          <w:szCs w:val="30"/>
        </w:rPr>
        <w:t>天津市南开区公共就业（人才）服务中心</w:t>
      </w:r>
      <w:r w:rsidRPr="00C45223">
        <w:rPr>
          <w:rFonts w:ascii="仿宋_GB2312" w:eastAsia="仿宋_GB2312" w:hAnsi="仿宋_GB2312"/>
          <w:sz w:val="30"/>
          <w:szCs w:val="30"/>
        </w:rPr>
        <w:t>2021</w:t>
      </w:r>
      <w:r w:rsidRPr="00C45223">
        <w:rPr>
          <w:rFonts w:ascii="仿宋_GB2312" w:eastAsia="仿宋_GB2312" w:hAnsi="仿宋_GB2312" w:hint="eastAsia"/>
          <w:sz w:val="30"/>
          <w:szCs w:val="30"/>
        </w:rPr>
        <w:t>年度无国有资产占有使用情况。</w:t>
      </w:r>
    </w:p>
    <w:p w:rsidR="00DF04CF" w:rsidRPr="00C45223" w:rsidRDefault="00DF04CF" w:rsidP="00DF04CF">
      <w:pPr>
        <w:spacing w:line="600" w:lineRule="exact"/>
        <w:ind w:firstLine="600"/>
        <w:rPr>
          <w:rFonts w:ascii="黑体" w:eastAsia="黑体" w:hAnsi="黑体"/>
          <w:b/>
          <w:sz w:val="30"/>
          <w:szCs w:val="30"/>
        </w:rPr>
      </w:pPr>
      <w:r w:rsidRPr="00C45223">
        <w:rPr>
          <w:rFonts w:ascii="黑体" w:eastAsia="黑体" w:hAnsi="黑体" w:hint="eastAsia"/>
          <w:b/>
          <w:sz w:val="30"/>
          <w:szCs w:val="30"/>
          <w:lang w:val="zh-CN"/>
        </w:rPr>
        <w:t>十三、</w:t>
      </w:r>
      <w:r w:rsidRPr="00C45223">
        <w:rPr>
          <w:rFonts w:ascii="黑体" w:eastAsia="黑体" w:hAnsi="黑体" w:hint="eastAsia"/>
          <w:b/>
          <w:sz w:val="30"/>
          <w:szCs w:val="30"/>
        </w:rPr>
        <w:t>预算绩效情况说明</w:t>
      </w:r>
    </w:p>
    <w:p w:rsidR="00DF04CF" w:rsidRPr="00C45223" w:rsidRDefault="00DF04CF" w:rsidP="00DF04CF">
      <w:pPr>
        <w:spacing w:line="600" w:lineRule="exact"/>
        <w:ind w:firstLine="600"/>
        <w:jc w:val="both"/>
        <w:rPr>
          <w:rFonts w:ascii="仿宋_GB2312" w:eastAsia="仿宋_GB2312" w:hAnsi="仿宋_GB2312"/>
          <w:sz w:val="30"/>
          <w:szCs w:val="30"/>
        </w:rPr>
      </w:pPr>
      <w:r w:rsidRPr="00C45223">
        <w:rPr>
          <w:rFonts w:ascii="仿宋_GB2312" w:eastAsia="仿宋_GB2312" w:hAnsi="仿宋_GB2312" w:hint="eastAsia"/>
          <w:sz w:val="30"/>
          <w:szCs w:val="30"/>
        </w:rPr>
        <w:t>根据预算绩效管理要求，天津市南开区公共就业（人才）服务中心</w:t>
      </w:r>
      <w:r w:rsidRPr="00C45223">
        <w:rPr>
          <w:rFonts w:ascii="仿宋_GB2312" w:eastAsia="仿宋_GB2312" w:hAnsi="仿宋_GB2312"/>
          <w:sz w:val="30"/>
          <w:szCs w:val="30"/>
        </w:rPr>
        <w:t>2021</w:t>
      </w:r>
      <w:r w:rsidRPr="00C45223">
        <w:rPr>
          <w:rFonts w:ascii="仿宋_GB2312" w:eastAsia="仿宋_GB2312" w:hAnsi="仿宋_GB2312" w:hint="eastAsia"/>
          <w:sz w:val="30"/>
          <w:szCs w:val="30"/>
        </w:rPr>
        <w:t>年度已对</w:t>
      </w:r>
      <w:r w:rsidRPr="00C45223">
        <w:rPr>
          <w:sz w:val="30"/>
          <w:szCs w:val="30"/>
        </w:rPr>
        <w:t>8</w:t>
      </w:r>
      <w:r w:rsidRPr="00C45223">
        <w:rPr>
          <w:rFonts w:ascii="仿宋_GB2312" w:eastAsia="仿宋_GB2312" w:hAnsi="仿宋_GB2312" w:hint="eastAsia"/>
          <w:sz w:val="30"/>
          <w:szCs w:val="30"/>
        </w:rPr>
        <w:t>个项目开展绩效自评，涉及金额</w:t>
      </w:r>
      <w:r w:rsidRPr="00C45223">
        <w:rPr>
          <w:sz w:val="30"/>
          <w:szCs w:val="30"/>
        </w:rPr>
        <w:t>3,574,929.46</w:t>
      </w:r>
      <w:r w:rsidRPr="00C45223">
        <w:rPr>
          <w:rFonts w:ascii="仿宋_GB2312" w:eastAsia="仿宋_GB2312" w:hAnsi="仿宋_GB2312" w:hint="eastAsia"/>
          <w:sz w:val="30"/>
          <w:szCs w:val="30"/>
        </w:rPr>
        <w:t>元，</w:t>
      </w:r>
      <w:r w:rsidRPr="00C45223">
        <w:rPr>
          <w:rFonts w:ascii="仿宋_GB2312" w:eastAsia="仿宋_GB2312" w:hAnsi="仿宋_GB2312" w:hint="eastAsia"/>
          <w:sz w:val="30"/>
          <w:szCs w:val="30"/>
        </w:rPr>
        <w:lastRenderedPageBreak/>
        <w:t>自评结果已随部门汇总决算和“三公”经费决算一并公开。</w:t>
      </w:r>
    </w:p>
    <w:p w:rsidR="00DF04CF" w:rsidRPr="00C45223" w:rsidRDefault="00DF04CF" w:rsidP="00DF04CF">
      <w:pPr>
        <w:spacing w:line="600" w:lineRule="exact"/>
        <w:ind w:firstLine="600"/>
        <w:rPr>
          <w:rFonts w:ascii="黑体" w:eastAsia="黑体" w:hAnsi="黑体"/>
          <w:b/>
          <w:sz w:val="30"/>
          <w:szCs w:val="30"/>
        </w:rPr>
      </w:pPr>
      <w:r w:rsidRPr="00C45223">
        <w:rPr>
          <w:rFonts w:ascii="黑体" w:eastAsia="黑体" w:hAnsi="黑体" w:hint="eastAsia"/>
          <w:b/>
          <w:sz w:val="30"/>
          <w:szCs w:val="30"/>
          <w:lang w:val="zh-CN"/>
        </w:rPr>
        <w:t>十四、</w:t>
      </w:r>
      <w:r w:rsidRPr="00C45223">
        <w:rPr>
          <w:rFonts w:ascii="黑体" w:eastAsia="黑体" w:hAnsi="黑体" w:hint="eastAsia"/>
          <w:b/>
          <w:sz w:val="30"/>
          <w:szCs w:val="30"/>
        </w:rPr>
        <w:t>教育、医疗卫生、社会保障和就业、住房保障、涉农补贴等民生支出情况说明</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hint="eastAsia"/>
          <w:sz w:val="30"/>
          <w:szCs w:val="30"/>
        </w:rPr>
        <w:t>天津市南开区公共就业（人才）服务中心</w:t>
      </w:r>
      <w:r w:rsidRPr="00C45223">
        <w:rPr>
          <w:rFonts w:ascii="仿宋_GB2312" w:eastAsia="仿宋_GB2312" w:hAnsi="仿宋_GB2312"/>
          <w:sz w:val="30"/>
          <w:szCs w:val="30"/>
        </w:rPr>
        <w:t>2021</w:t>
      </w:r>
      <w:r w:rsidRPr="00C45223">
        <w:rPr>
          <w:rFonts w:ascii="仿宋_GB2312" w:eastAsia="仿宋_GB2312" w:hAnsi="仿宋_GB2312" w:hint="eastAsia"/>
          <w:sz w:val="30"/>
          <w:szCs w:val="30"/>
        </w:rPr>
        <w:t>年度无教育、医疗卫生、社会保障和就业、住房保障、涉农补贴等民生支出情况。</w:t>
      </w:r>
    </w:p>
    <w:p w:rsidR="00DF04CF" w:rsidRPr="00C45223" w:rsidRDefault="00DF04CF" w:rsidP="00DF04CF">
      <w:pPr>
        <w:rPr>
          <w:rFonts w:ascii="仿宋_GB2312" w:eastAsia="仿宋_GB2312" w:hAnsi="仿宋_GB2312"/>
          <w:b/>
          <w:color w:val="000000"/>
          <w:sz w:val="30"/>
          <w:szCs w:val="30"/>
        </w:rPr>
      </w:pPr>
      <w:r w:rsidRPr="00C45223">
        <w:rPr>
          <w:rFonts w:ascii="仿宋_GB2312" w:eastAsia="仿宋_GB2312" w:hAnsi="仿宋_GB2312"/>
          <w:b/>
          <w:color w:val="000000"/>
          <w:sz w:val="30"/>
          <w:szCs w:val="30"/>
        </w:rPr>
        <w:br w:type="page"/>
      </w:r>
    </w:p>
    <w:p w:rsidR="00DF04CF" w:rsidRPr="00C45223" w:rsidRDefault="00DF04CF" w:rsidP="00DF04CF">
      <w:pPr>
        <w:pStyle w:val="1"/>
        <w:keepNext/>
        <w:keepLines/>
        <w:spacing w:line="600" w:lineRule="exact"/>
        <w:jc w:val="center"/>
        <w:rPr>
          <w:rFonts w:ascii="方正小标宋简体" w:eastAsia="方正小标宋简体" w:hAnsi="方正小标宋简体"/>
          <w:b/>
          <w:kern w:val="44"/>
          <w:sz w:val="30"/>
          <w:szCs w:val="30"/>
        </w:rPr>
      </w:pPr>
      <w:r w:rsidRPr="00C45223">
        <w:rPr>
          <w:rFonts w:ascii="方正小标宋简体" w:eastAsia="方正小标宋简体" w:hAnsi="方正小标宋简体" w:hint="eastAsia"/>
          <w:b/>
          <w:kern w:val="44"/>
          <w:sz w:val="30"/>
          <w:szCs w:val="30"/>
        </w:rPr>
        <w:lastRenderedPageBreak/>
        <w:t>第四部分</w:t>
      </w:r>
      <w:r w:rsidRPr="00C45223">
        <w:rPr>
          <w:rFonts w:ascii="方正小标宋简体" w:eastAsia="方正小标宋简体" w:hAnsi="方正小标宋简体"/>
          <w:b/>
          <w:kern w:val="44"/>
          <w:sz w:val="30"/>
          <w:szCs w:val="30"/>
        </w:rPr>
        <w:t xml:space="preserve">  </w:t>
      </w:r>
      <w:r w:rsidRPr="00C45223">
        <w:rPr>
          <w:rFonts w:ascii="方正小标宋简体" w:eastAsia="方正小标宋简体" w:hAnsi="方正小标宋简体" w:hint="eastAsia"/>
          <w:b/>
          <w:kern w:val="44"/>
          <w:sz w:val="30"/>
          <w:szCs w:val="30"/>
        </w:rPr>
        <w:t>名词解释</w:t>
      </w:r>
    </w:p>
    <w:p w:rsidR="00DF04CF" w:rsidRPr="00C45223" w:rsidRDefault="00DF04CF" w:rsidP="00DF04CF">
      <w:pPr>
        <w:spacing w:line="600" w:lineRule="exact"/>
        <w:ind w:firstLine="600"/>
        <w:rPr>
          <w:rFonts w:ascii="仿宋_GB2312" w:eastAsia="仿宋_GB2312" w:hAnsi="仿宋_GB2312"/>
          <w:sz w:val="30"/>
          <w:szCs w:val="30"/>
        </w:rPr>
      </w:pP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sz w:val="30"/>
          <w:szCs w:val="30"/>
        </w:rPr>
        <w:t>1</w:t>
      </w:r>
      <w:r w:rsidRPr="00C45223">
        <w:rPr>
          <w:rFonts w:ascii="宋体" w:hAnsi="宋体"/>
          <w:sz w:val="30"/>
          <w:szCs w:val="30"/>
        </w:rPr>
        <w:t>.</w:t>
      </w:r>
      <w:r w:rsidRPr="00C45223">
        <w:rPr>
          <w:rFonts w:ascii="仿宋_GB2312" w:eastAsia="仿宋_GB2312" w:hAnsi="仿宋_GB2312" w:hint="eastAsia"/>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sz w:val="30"/>
          <w:szCs w:val="30"/>
        </w:rPr>
        <w:t>2.</w:t>
      </w:r>
      <w:r w:rsidRPr="00C45223">
        <w:rPr>
          <w:rFonts w:ascii="仿宋_GB2312" w:eastAsia="仿宋_GB2312" w:hAnsi="仿宋_GB2312" w:hint="eastAsia"/>
          <w:sz w:val="30"/>
          <w:szCs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DF04CF" w:rsidRPr="00C45223" w:rsidRDefault="00DF04CF" w:rsidP="00DF04CF">
      <w:pPr>
        <w:spacing w:line="600" w:lineRule="exact"/>
        <w:ind w:firstLine="600"/>
        <w:rPr>
          <w:rFonts w:ascii="仿宋_GB2312" w:eastAsia="仿宋_GB2312" w:hAnsi="仿宋_GB2312"/>
          <w:sz w:val="30"/>
          <w:szCs w:val="30"/>
        </w:rPr>
      </w:pPr>
      <w:r w:rsidRPr="00C45223">
        <w:rPr>
          <w:rFonts w:ascii="仿宋_GB2312" w:eastAsia="仿宋_GB2312" w:hAnsi="仿宋_GB2312"/>
          <w:sz w:val="30"/>
          <w:szCs w:val="30"/>
        </w:rPr>
        <w:t>3.</w:t>
      </w:r>
      <w:r w:rsidRPr="00C45223">
        <w:rPr>
          <w:rFonts w:ascii="仿宋_GB2312" w:eastAsia="仿宋_GB2312" w:hAnsi="仿宋_GB2312" w:hint="eastAsia"/>
          <w:sz w:val="30"/>
          <w:szCs w:val="30"/>
        </w:rPr>
        <w:t>“三公”经费。是指各部门用财政拨款安排的因公出国（境）费、公务用车购置及运行费和公务接待费。其中，因公出国（境）</w:t>
      </w:r>
      <w:proofErr w:type="gramStart"/>
      <w:r w:rsidRPr="00C45223">
        <w:rPr>
          <w:rFonts w:ascii="仿宋_GB2312" w:eastAsia="仿宋_GB2312" w:hAnsi="仿宋_GB2312" w:hint="eastAsia"/>
          <w:sz w:val="30"/>
          <w:szCs w:val="30"/>
        </w:rPr>
        <w:t>费反映</w:t>
      </w:r>
      <w:proofErr w:type="gramEnd"/>
      <w:r w:rsidRPr="00C45223">
        <w:rPr>
          <w:rFonts w:ascii="仿宋_GB2312" w:eastAsia="仿宋_GB2312" w:hAnsi="仿宋_GB2312" w:hint="eastAsia"/>
          <w:sz w:val="30"/>
          <w:szCs w:val="30"/>
        </w:rPr>
        <w:t>单位公务出国（境）的国际旅费、国外城市间交通费、住宿费、伙食费、培训费、公杂费等支出；公务用车购置及运行</w:t>
      </w:r>
      <w:proofErr w:type="gramStart"/>
      <w:r w:rsidRPr="00C45223">
        <w:rPr>
          <w:rFonts w:ascii="仿宋_GB2312" w:eastAsia="仿宋_GB2312" w:hAnsi="仿宋_GB2312" w:hint="eastAsia"/>
          <w:sz w:val="30"/>
          <w:szCs w:val="30"/>
        </w:rPr>
        <w:t>费反映</w:t>
      </w:r>
      <w:proofErr w:type="gramEnd"/>
      <w:r w:rsidRPr="00C45223">
        <w:rPr>
          <w:rFonts w:ascii="仿宋_GB2312" w:eastAsia="仿宋_GB2312" w:hAnsi="仿宋_GB2312" w:hint="eastAsia"/>
          <w:sz w:val="30"/>
          <w:szCs w:val="30"/>
        </w:rPr>
        <w:t>单位公务用车车辆购置支出（</w:t>
      </w:r>
      <w:proofErr w:type="gramStart"/>
      <w:r w:rsidRPr="00C45223">
        <w:rPr>
          <w:rFonts w:ascii="仿宋_GB2312" w:eastAsia="仿宋_GB2312" w:hAnsi="仿宋_GB2312" w:hint="eastAsia"/>
          <w:sz w:val="30"/>
          <w:szCs w:val="30"/>
        </w:rPr>
        <w:t>含车辆</w:t>
      </w:r>
      <w:proofErr w:type="gramEnd"/>
      <w:r w:rsidRPr="00C45223">
        <w:rPr>
          <w:rFonts w:ascii="仿宋_GB2312" w:eastAsia="仿宋_GB2312" w:hAnsi="仿宋_GB2312" w:hint="eastAsia"/>
          <w:sz w:val="30"/>
          <w:szCs w:val="30"/>
        </w:rPr>
        <w:t>购置税）及燃料费、维修费、过桥过路费、保险费、安全奖励费用等支出；公务接待</w:t>
      </w:r>
      <w:proofErr w:type="gramStart"/>
      <w:r w:rsidRPr="00C45223">
        <w:rPr>
          <w:rFonts w:ascii="仿宋_GB2312" w:eastAsia="仿宋_GB2312" w:hAnsi="仿宋_GB2312" w:hint="eastAsia"/>
          <w:sz w:val="30"/>
          <w:szCs w:val="30"/>
        </w:rPr>
        <w:t>费反映</w:t>
      </w:r>
      <w:proofErr w:type="gramEnd"/>
      <w:r w:rsidRPr="00C45223">
        <w:rPr>
          <w:rFonts w:ascii="仿宋_GB2312" w:eastAsia="仿宋_GB2312" w:hAnsi="仿宋_GB2312" w:hint="eastAsia"/>
          <w:sz w:val="30"/>
          <w:szCs w:val="30"/>
        </w:rPr>
        <w:t>单位按规定开支的各类公务接待（含外宾接待）支出。</w:t>
      </w:r>
    </w:p>
    <w:p w:rsidR="00DF04CF" w:rsidRPr="00C45223" w:rsidRDefault="00DF04CF" w:rsidP="00DF04CF">
      <w:pPr>
        <w:rPr>
          <w:rFonts w:ascii="黑体" w:eastAsia="黑体" w:hAnsi="黑体"/>
          <w:kern w:val="2"/>
          <w:sz w:val="30"/>
          <w:szCs w:val="30"/>
          <w:lang w:val="zh-CN"/>
        </w:rPr>
      </w:pPr>
    </w:p>
    <w:p w:rsidR="00DF04CF" w:rsidRPr="00C45223" w:rsidRDefault="00DF04CF" w:rsidP="00DF04CF">
      <w:pPr>
        <w:rPr>
          <w:rFonts w:ascii="黑体" w:eastAsia="黑体" w:hAnsi="黑体"/>
          <w:kern w:val="2"/>
          <w:sz w:val="30"/>
          <w:szCs w:val="30"/>
          <w:lang w:val="zh-CN"/>
        </w:rPr>
      </w:pPr>
    </w:p>
    <w:p w:rsidR="00B03816" w:rsidRPr="00C45223" w:rsidRDefault="00B03816">
      <w:pPr>
        <w:rPr>
          <w:sz w:val="30"/>
          <w:szCs w:val="30"/>
        </w:rPr>
      </w:pPr>
    </w:p>
    <w:sectPr w:rsidR="00B03816" w:rsidRPr="00C45223">
      <w:footerReference w:type="default" r:id="rId5"/>
      <w:pgSz w:w="12240" w:h="15840"/>
      <w:pgMar w:top="1440" w:right="1800" w:bottom="1440" w:left="180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
    <w:panose1 w:val="02010600030101010101"/>
    <w:charset w:val="86"/>
    <w:family w:val="auto"/>
    <w:pitch w:val="variable"/>
    <w:sig w:usb0="00000003" w:usb1="288F0000" w:usb2="00000016" w:usb3="00000000" w:csb0="00040001" w:csb1="00000000"/>
  </w:font>
  <w:font w:name="黑体">
    <w:altName w:val="??"/>
    <w:panose1 w:val="02010609060101010101"/>
    <w:charset w:val="86"/>
    <w:family w:val="modern"/>
    <w:pitch w:val="fixed"/>
    <w:sig w:usb0="800002BF" w:usb1="38CF7CFA" w:usb2="00000016" w:usb3="00000000" w:csb0="00040001" w:csb1="00000000"/>
  </w:font>
  <w:font w:name="方正小标宋简体">
    <w:altName w:val="Arial Unicode MS"/>
    <w:panose1 w:val="00000000000000000000"/>
    <w:charset w:val="86"/>
    <w:family w:val="auto"/>
    <w:notTrueType/>
    <w:pitch w:val="default"/>
    <w:sig w:usb0="00000000" w:usb1="080E0000" w:usb2="00000010" w:usb3="00000000" w:csb0="00040000" w:csb1="00000000"/>
  </w:font>
  <w:font w:name="仿宋_GB2312">
    <w:altName w:val="Arial Unicode MS"/>
    <w:panose1 w:val="00000000000000000000"/>
    <w:charset w:val="86"/>
    <w:family w:val="modern"/>
    <w:notTrueType/>
    <w:pitch w:val="default"/>
    <w:sig w:usb0="00000000" w:usb1="080E0000" w:usb2="00000010" w:usb3="00000000" w:csb0="00040000" w:csb1="00000000"/>
  </w:font>
  <w:font w:name="楷体">
    <w:altName w:val="??"/>
    <w:panose1 w:val="02010609060101010101"/>
    <w:charset w:val="86"/>
    <w:family w:val="modern"/>
    <w:pitch w:val="fixed"/>
    <w:sig w:usb0="800002BF" w:usb1="38CF7CFA" w:usb2="00000016" w:usb3="00000000" w:csb0="00040001" w:csb1="00000000"/>
  </w:font>
  <w:font w:name="仿宋">
    <w:altName w:val="??"/>
    <w:panose1 w:val="02010609060101010101"/>
    <w:charset w:val="86"/>
    <w:family w:val="modern"/>
    <w:pitch w:val="fixed"/>
    <w:sig w:usb0="800002BF" w:usb1="38CF7CFA" w:usb2="00000016" w:usb3="00000000" w:csb0="00040001" w:csb1="00000000"/>
  </w:font>
  <w:font w:name="楷体_GB2312">
    <w:altName w:val="Arial Unicode MS"/>
    <w:panose1 w:val="00000000000000000000"/>
    <w:charset w:val="86"/>
    <w:family w:val="modern"/>
    <w:notTrueType/>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29153C">
    <w:pPr>
      <w:pStyle w:val="a3"/>
    </w:pPr>
    <w:r>
      <w:rPr>
        <w:noProof/>
      </w:rPr>
      <w:pict>
        <v:shapetype id="_x0000_t202" coordsize="21600,21600" o:spt="202" path="m,l,21600r21600,l21600,xe">
          <v:stroke joinstyle="miter"/>
          <v:path gradientshapeok="t" o:connecttype="rect"/>
        </v:shapetype>
        <v:shape id="閺傚洦婀板?1" o:spid="_x0000_s1025" type="#_x0000_t202" style="position:absolute;margin-left:0;margin-top:0;width:2in;height:2in;z-index:251658240;mso-wrap-style:none;mso-position-horizontal:center;mso-position-horizontal-relative:margin" filled="f" stroked="f">
          <v:fill o:detectmouseclick="t"/>
          <v:textbox style="mso-fit-shape-to-text:t" inset="0,0,0,0">
            <w:txbxContent>
              <w:p w:rsidR="00000000" w:rsidRDefault="0029153C">
                <w:pPr>
                  <w:pStyle w:val="a3"/>
                </w:pPr>
                <w:r>
                  <w:fldChar w:fldCharType="begin"/>
                </w:r>
                <w:r>
                  <w:instrText xml:space="preserve"> PAGE  \* MERGEFORMAT </w:instrText>
                </w:r>
                <w:r>
                  <w:fldChar w:fldCharType="separate"/>
                </w:r>
                <w:r w:rsidR="00C45223">
                  <w:rPr>
                    <w:noProof/>
                  </w:rPr>
                  <w:t>8</w:t>
                </w:r>
                <w:r>
                  <w:fldChar w:fldCharType="end"/>
                </w:r>
              </w:p>
            </w:txbxContent>
          </v:textbox>
          <w10:wrap anchorx="margin"/>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D5B67"/>
    <w:multiLevelType w:val="hybridMultilevel"/>
    <w:tmpl w:val="097D5B67"/>
    <w:lvl w:ilvl="0" w:tplc="FFFFFFFF">
      <w:start w:val="1"/>
      <w:numFmt w:val="decimal"/>
      <w:lvlText w:val="%1."/>
      <w:lvlJc w:val="left"/>
      <w:pPr>
        <w:tabs>
          <w:tab w:val="num" w:pos="312"/>
        </w:tabs>
      </w:pPr>
    </w:lvl>
    <w:lvl w:ilvl="1" w:tplc="FFFFFFFF">
      <w:start w:val="1"/>
      <w:numFmt w:val="decimal"/>
      <w:lvlText w:val="."/>
      <w:lvlJc w:val="left"/>
    </w:lvl>
    <w:lvl w:ilvl="2" w:tplc="FFFFFFFF">
      <w:start w:val="1"/>
      <w:numFmt w:val="decimal"/>
      <w:lvlText w:val="."/>
      <w:lvlJc w:val="left"/>
    </w:lvl>
    <w:lvl w:ilvl="3" w:tplc="FFFFFFFF">
      <w:start w:val="1"/>
      <w:numFmt w:val="decimal"/>
      <w:lvlText w:val="."/>
      <w:lvlJc w:val="left"/>
    </w:lvl>
    <w:lvl w:ilvl="4" w:tplc="FFFFFFFF">
      <w:start w:val="1"/>
      <w:numFmt w:val="decimal"/>
      <w:lvlText w:val="."/>
      <w:lvlJc w:val="left"/>
    </w:lvl>
    <w:lvl w:ilvl="5" w:tplc="FFFFFFFF">
      <w:start w:val="1"/>
      <w:numFmt w:val="decimal"/>
      <w:lvlText w:val="."/>
      <w:lvlJc w:val="left"/>
    </w:lvl>
    <w:lvl w:ilvl="6" w:tplc="FFFFFFFF">
      <w:start w:val="1"/>
      <w:numFmt w:val="decimal"/>
      <w:lvlText w:val="."/>
      <w:lvlJc w:val="left"/>
    </w:lvl>
    <w:lvl w:ilvl="7" w:tplc="FFFFFFFF">
      <w:start w:val="1"/>
      <w:numFmt w:val="decimal"/>
      <w:lvlText w:val="."/>
      <w:lvlJc w:val="left"/>
    </w:lvl>
    <w:lvl w:ilvl="8" w:tplc="FFFFFFFF">
      <w:start w:val="1"/>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DF04CF"/>
    <w:rsid w:val="0029153C"/>
    <w:rsid w:val="00B03816"/>
    <w:rsid w:val="00C45223"/>
    <w:rsid w:val="00C51792"/>
    <w:rsid w:val="00DF04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DF04CF"/>
    <w:pPr>
      <w:widowControl w:val="0"/>
      <w:autoSpaceDE w:val="0"/>
      <w:autoSpaceDN w:val="0"/>
      <w:adjustRightInd w:val="0"/>
    </w:pPr>
    <w:rPr>
      <w:rFonts w:ascii="Times New Roman" w:eastAsia="宋体" w:hAnsi="Times New Roman" w:cs="Times New Roman"/>
      <w:kern w:val="0"/>
      <w:sz w:val="24"/>
      <w:szCs w:val="24"/>
    </w:rPr>
  </w:style>
  <w:style w:type="paragraph" w:styleId="1">
    <w:name w:val="heading 1"/>
    <w:basedOn w:val="a"/>
    <w:link w:val="1Char"/>
    <w:uiPriority w:val="99"/>
    <w:qFormat/>
    <w:rsid w:val="00DF04CF"/>
    <w:pPr>
      <w:outlineLvl w:val="0"/>
    </w:pPr>
  </w:style>
  <w:style w:type="paragraph" w:styleId="2">
    <w:name w:val="heading 2"/>
    <w:basedOn w:val="a"/>
    <w:link w:val="2Char"/>
    <w:uiPriority w:val="99"/>
    <w:qFormat/>
    <w:rsid w:val="00DF04CF"/>
    <w:pPr>
      <w:outlineLvl w:val="1"/>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DF04CF"/>
    <w:rPr>
      <w:rFonts w:ascii="Times New Roman" w:eastAsia="宋体" w:hAnsi="Times New Roman" w:cs="Times New Roman"/>
      <w:kern w:val="0"/>
      <w:sz w:val="24"/>
      <w:szCs w:val="24"/>
    </w:rPr>
  </w:style>
  <w:style w:type="character" w:customStyle="1" w:styleId="2Char">
    <w:name w:val="标题 2 Char"/>
    <w:basedOn w:val="a0"/>
    <w:link w:val="2"/>
    <w:uiPriority w:val="99"/>
    <w:rsid w:val="00DF04CF"/>
    <w:rPr>
      <w:rFonts w:ascii="Times New Roman" w:eastAsia="宋体" w:hAnsi="Times New Roman" w:cs="Times New Roman"/>
      <w:kern w:val="0"/>
      <w:sz w:val="24"/>
      <w:szCs w:val="24"/>
    </w:rPr>
  </w:style>
  <w:style w:type="paragraph" w:styleId="a3">
    <w:name w:val="footer"/>
    <w:basedOn w:val="a"/>
    <w:link w:val="Char"/>
    <w:uiPriority w:val="99"/>
    <w:unhideWhenUsed/>
    <w:qFormat/>
    <w:rsid w:val="00DF04CF"/>
    <w:pPr>
      <w:tabs>
        <w:tab w:val="center" w:pos="4153"/>
        <w:tab w:val="right" w:pos="8306"/>
      </w:tabs>
      <w:snapToGrid w:val="0"/>
    </w:pPr>
  </w:style>
  <w:style w:type="character" w:customStyle="1" w:styleId="Char">
    <w:name w:val="页脚 Char"/>
    <w:basedOn w:val="a0"/>
    <w:link w:val="a3"/>
    <w:uiPriority w:val="99"/>
    <w:rsid w:val="00DF04CF"/>
    <w:rPr>
      <w:rFonts w:ascii="Times New Roman" w:eastAsia="宋体"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Pages>
  <Words>820</Words>
  <Characters>4677</Characters>
  <Application>Microsoft Office Word</Application>
  <DocSecurity>0</DocSecurity>
  <Lines>38</Lines>
  <Paragraphs>10</Paragraphs>
  <ScaleCrop>false</ScaleCrop>
  <Company/>
  <LinksUpToDate>false</LinksUpToDate>
  <CharactersWithSpaces>5487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2023-09-15T02:48:00Z</dcterms:created>
  <dcterms:modified xsi:type="dcterms:W3CDTF">2023-09-15T02:55:00Z</dcterms:modified>
</cp:coreProperties>
</file>