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ascii="Times New Roman" w:eastAsia="方正小标宋简体"/>
          <w:sz w:val="44"/>
          <w:szCs w:val="44"/>
        </w:rPr>
      </w:pPr>
      <w:r>
        <w:rPr>
          <w:rFonts w:hint="eastAsia" w:ascii="Times New Roman" w:eastAsia="方正小标宋简体"/>
          <w:sz w:val="44"/>
          <w:szCs w:val="44"/>
        </w:rPr>
        <w:t>南开区2024年初中招生入学工作实施意见</w:t>
      </w:r>
    </w:p>
    <w:p>
      <w:pPr>
        <w:spacing w:line="620" w:lineRule="exact"/>
        <w:jc w:val="center"/>
        <w:rPr>
          <w:rFonts w:ascii="黑体" w:hAnsi="黑体" w:eastAsia="黑体" w:cs="黑体"/>
          <w:kern w:val="6"/>
          <w:szCs w:val="32"/>
          <w:lang w:val="en"/>
        </w:rPr>
      </w:pPr>
    </w:p>
    <w:p>
      <w:pPr>
        <w:spacing w:line="620" w:lineRule="exact"/>
        <w:ind w:firstLine="640" w:firstLineChars="200"/>
        <w:rPr>
          <w:rFonts w:ascii="Times New Roman"/>
          <w:kern w:val="6"/>
          <w:szCs w:val="32"/>
          <w:lang w:val="en"/>
        </w:rPr>
      </w:pPr>
      <w:r>
        <w:rPr>
          <w:rFonts w:hint="eastAsia" w:ascii="Times New Roman"/>
          <w:kern w:val="6"/>
          <w:szCs w:val="32"/>
          <w:lang w:val="en"/>
        </w:rPr>
        <w:t>为贯彻落实中共中央、国务院《关于深化教育教学改革全面提高义务教育质量的意见》，按照教育部关于义务教育免试就近入学工作总体部署和《教育部办公厅关于开展义务教育阳光招生专项行动（2024）的通知》精神，依据《市教委关于做好2024年天津市义务教育阶段学校招生入学工作的指导意见》（津教政〔2024〕7号）相关要求，结合我区实际，现制定本意见。</w:t>
      </w:r>
    </w:p>
    <w:p>
      <w:pPr>
        <w:spacing w:line="620" w:lineRule="exact"/>
        <w:ind w:firstLine="640" w:firstLineChars="200"/>
        <w:rPr>
          <w:rFonts w:ascii="黑体" w:hAnsi="黑体" w:eastAsia="黑体" w:cs="黑体"/>
          <w:kern w:val="6"/>
          <w:szCs w:val="32"/>
          <w:lang w:val="en"/>
        </w:rPr>
      </w:pPr>
      <w:r>
        <w:rPr>
          <w:rFonts w:hint="eastAsia" w:ascii="黑体" w:hAnsi="黑体" w:eastAsia="黑体" w:cs="黑体"/>
          <w:kern w:val="6"/>
          <w:szCs w:val="32"/>
          <w:lang w:val="en"/>
        </w:rPr>
        <w:t>一、指导思想</w:t>
      </w:r>
    </w:p>
    <w:p>
      <w:pPr>
        <w:spacing w:line="620" w:lineRule="exact"/>
        <w:ind w:firstLine="640" w:firstLineChars="200"/>
        <w:rPr>
          <w:rFonts w:ascii="Times New Roman"/>
          <w:kern w:val="6"/>
          <w:szCs w:val="32"/>
          <w:lang w:val="en"/>
        </w:rPr>
      </w:pPr>
      <w:r>
        <w:rPr>
          <w:rFonts w:hint="eastAsia" w:ascii="Times New Roman"/>
          <w:kern w:val="6"/>
          <w:szCs w:val="32"/>
          <w:lang w:val="en"/>
        </w:rPr>
        <w:t>以习近平新时代中国特色社会主义思想为指导，深入学习贯彻党的二十大和二十届二中全会精神，认真落实习近平总书记关于教育的重要论述和视察天津重要讲话精神，按照教育部和全市教育工作部署要求，全面贯彻党的教育方针，全面落实立德树人根本任务，着力促进教育公平，着力加强内涵建设，着力发展素质教育，着力提高育人品质，加快构建高质量基础教育体系。进一步提高初中招生入学工作的科学化、制度化、规范化水平，持续完善初中学校免试就近入学制度，严格规范招生入学工作程序，加强招生工作管理，确保本区初中招生入学工作平稳有序推进，努力让每个孩子都能享有公平而有质量的教育。</w:t>
      </w:r>
    </w:p>
    <w:p>
      <w:pPr>
        <w:spacing w:line="620" w:lineRule="exact"/>
        <w:ind w:firstLine="640" w:firstLineChars="200"/>
        <w:rPr>
          <w:rFonts w:ascii="黑体" w:hAnsi="黑体" w:eastAsia="黑体" w:cs="黑体"/>
          <w:kern w:val="6"/>
          <w:szCs w:val="32"/>
          <w:lang w:val="en"/>
        </w:rPr>
      </w:pPr>
      <w:r>
        <w:rPr>
          <w:rFonts w:hint="eastAsia" w:ascii="黑体" w:hAnsi="黑体" w:eastAsia="黑体" w:cs="黑体"/>
          <w:kern w:val="6"/>
          <w:szCs w:val="32"/>
          <w:lang w:val="en"/>
        </w:rPr>
        <w:t>二、工作原则</w:t>
      </w:r>
    </w:p>
    <w:p>
      <w:pPr>
        <w:spacing w:line="620" w:lineRule="exact"/>
        <w:ind w:firstLine="640" w:firstLineChars="200"/>
        <w:rPr>
          <w:rFonts w:ascii="Times New Roman"/>
          <w:kern w:val="6"/>
          <w:szCs w:val="32"/>
          <w:lang w:val="en"/>
        </w:rPr>
      </w:pPr>
      <w:r>
        <w:rPr>
          <w:rFonts w:hint="eastAsia" w:ascii="Times New Roman"/>
          <w:kern w:val="6"/>
          <w:szCs w:val="32"/>
          <w:lang w:val="en"/>
        </w:rPr>
        <w:t>（一）坚持免试就近入学，落实义务教育入学政策，切实保障适龄儿童、少年接受义务教育的权利。</w:t>
      </w:r>
    </w:p>
    <w:p>
      <w:pPr>
        <w:spacing w:line="620" w:lineRule="exact"/>
        <w:ind w:firstLine="640" w:firstLineChars="200"/>
        <w:rPr>
          <w:rFonts w:ascii="Times New Roman"/>
          <w:kern w:val="6"/>
          <w:szCs w:val="32"/>
          <w:lang w:val="en"/>
        </w:rPr>
      </w:pPr>
      <w:r>
        <w:rPr>
          <w:rFonts w:hint="eastAsia" w:ascii="Times New Roman"/>
          <w:kern w:val="6"/>
          <w:szCs w:val="32"/>
          <w:lang w:val="en"/>
        </w:rPr>
        <w:t>（二）坚持公办、民办学校同步招生，保障学生入学机会均等，学校生源均衡。</w:t>
      </w:r>
    </w:p>
    <w:p>
      <w:pPr>
        <w:spacing w:line="620" w:lineRule="exact"/>
        <w:ind w:firstLine="640" w:firstLineChars="200"/>
        <w:rPr>
          <w:rFonts w:ascii="Times New Roman"/>
          <w:kern w:val="6"/>
          <w:szCs w:val="32"/>
          <w:lang w:val="en"/>
        </w:rPr>
      </w:pPr>
      <w:r>
        <w:rPr>
          <w:rFonts w:hint="eastAsia" w:ascii="Times New Roman"/>
          <w:kern w:val="6"/>
          <w:szCs w:val="32"/>
          <w:lang w:val="en"/>
        </w:rPr>
        <w:t>（三）坚持依法依规招生，增强招生入学工作的科学性、规范性、透明度，做到公开、公平、公正。</w:t>
      </w:r>
    </w:p>
    <w:p>
      <w:pPr>
        <w:spacing w:line="620" w:lineRule="exact"/>
        <w:ind w:firstLine="640" w:firstLineChars="200"/>
        <w:rPr>
          <w:rFonts w:ascii="Times New Roman"/>
          <w:kern w:val="6"/>
          <w:szCs w:val="32"/>
          <w:lang w:val="en"/>
        </w:rPr>
      </w:pPr>
      <w:r>
        <w:rPr>
          <w:rFonts w:hint="eastAsia" w:ascii="Times New Roman"/>
          <w:kern w:val="6"/>
          <w:szCs w:val="32"/>
          <w:lang w:val="en"/>
        </w:rPr>
        <w:t>（四）坚持优质均衡，持续落实《南开区义务教育学校发展共同体建设实施意见》等举措，加大优质教育资源统筹力度。</w:t>
      </w:r>
    </w:p>
    <w:p>
      <w:pPr>
        <w:spacing w:line="620" w:lineRule="exact"/>
        <w:ind w:firstLine="640" w:firstLineChars="200"/>
        <w:rPr>
          <w:rFonts w:ascii="黑体" w:hAnsi="黑体" w:eastAsia="黑体" w:cs="黑体"/>
          <w:kern w:val="6"/>
          <w:szCs w:val="32"/>
          <w:lang w:val="en"/>
        </w:rPr>
      </w:pPr>
      <w:r>
        <w:rPr>
          <w:rFonts w:hint="eastAsia" w:ascii="黑体" w:hAnsi="黑体" w:eastAsia="黑体" w:cs="黑体"/>
          <w:kern w:val="6"/>
          <w:szCs w:val="32"/>
          <w:lang w:val="en"/>
        </w:rPr>
        <w:t>三、学区片划分</w:t>
      </w:r>
    </w:p>
    <w:p>
      <w:pPr>
        <w:spacing w:line="620" w:lineRule="exact"/>
        <w:ind w:firstLine="640" w:firstLineChars="200"/>
        <w:rPr>
          <w:rFonts w:ascii="Times New Roman"/>
          <w:kern w:val="6"/>
          <w:szCs w:val="32"/>
          <w:lang w:val="en"/>
        </w:rPr>
      </w:pPr>
      <w:r>
        <w:rPr>
          <w:rFonts w:hint="eastAsia" w:ascii="Times New Roman"/>
          <w:kern w:val="6"/>
          <w:szCs w:val="32"/>
          <w:lang w:val="en"/>
        </w:rPr>
        <w:t>为巩固义务教育免试就近入学工作成果，确保公办学校有足够的学位，满足学生就近入学需求，2024年学区片（详见附件）的划分仍以南开区行政区域及中小学坐落的地理位置为依据，确保学区片内中学的“学位”数能够满足本学区片内小学毕业生的“学位”数，确保公办初中学校全部在学区片内招生，力求学区片之间的教育资源基本均衡。</w:t>
      </w:r>
    </w:p>
    <w:p>
      <w:pPr>
        <w:spacing w:line="620" w:lineRule="exact"/>
        <w:ind w:firstLine="640" w:firstLineChars="200"/>
        <w:rPr>
          <w:rFonts w:ascii="黑体" w:hAnsi="黑体" w:eastAsia="黑体" w:cs="黑体"/>
          <w:kern w:val="6"/>
          <w:szCs w:val="32"/>
          <w:lang w:val="en"/>
        </w:rPr>
      </w:pPr>
      <w:r>
        <w:rPr>
          <w:rFonts w:hint="eastAsia" w:ascii="黑体" w:hAnsi="黑体" w:eastAsia="黑体" w:cs="黑体"/>
          <w:kern w:val="6"/>
          <w:szCs w:val="32"/>
          <w:lang w:val="en"/>
        </w:rPr>
        <w:t>四、招生方式</w:t>
      </w:r>
    </w:p>
    <w:p>
      <w:pPr>
        <w:spacing w:line="620" w:lineRule="exact"/>
        <w:ind w:firstLine="640" w:firstLineChars="200"/>
        <w:rPr>
          <w:rFonts w:ascii="Times New Roman"/>
          <w:kern w:val="6"/>
          <w:szCs w:val="32"/>
          <w:lang w:val="en"/>
        </w:rPr>
      </w:pPr>
      <w:r>
        <w:rPr>
          <w:rFonts w:hint="eastAsia" w:ascii="Times New Roman"/>
          <w:kern w:val="6"/>
          <w:szCs w:val="32"/>
          <w:lang w:val="en"/>
        </w:rPr>
        <w:t>为保持政策的连续性和稳定性，2024年仍坚持公办学校与民办学校同步招生，采取填报志愿与随机派位相结合的方式确定学生入学。公办初中学校继续实行在学区片内多所初中对应多所小学招生；民办初中学校面向全区招生。相关九年一贯制学校小学毕业生可自愿选择“直升”本校初中部。</w:t>
      </w:r>
    </w:p>
    <w:p>
      <w:pPr>
        <w:spacing w:line="620" w:lineRule="exact"/>
        <w:ind w:firstLine="640" w:firstLineChars="200"/>
        <w:rPr>
          <w:rFonts w:ascii="黑体" w:hAnsi="黑体" w:eastAsia="黑体" w:cs="黑体"/>
          <w:kern w:val="6"/>
          <w:szCs w:val="32"/>
          <w:lang w:val="en"/>
        </w:rPr>
      </w:pPr>
      <w:r>
        <w:rPr>
          <w:rFonts w:hint="eastAsia" w:ascii="黑体" w:hAnsi="黑体" w:eastAsia="黑体" w:cs="黑体"/>
          <w:kern w:val="6"/>
          <w:szCs w:val="32"/>
          <w:lang w:val="en"/>
        </w:rPr>
        <w:t>五、招生流程</w:t>
      </w:r>
    </w:p>
    <w:p>
      <w:pPr>
        <w:spacing w:line="620" w:lineRule="exact"/>
        <w:ind w:firstLine="640" w:firstLineChars="200"/>
        <w:rPr>
          <w:rFonts w:ascii="Times New Roman"/>
          <w:kern w:val="6"/>
          <w:szCs w:val="32"/>
          <w:lang w:val="en"/>
        </w:rPr>
      </w:pPr>
      <w:r>
        <w:rPr>
          <w:rFonts w:hint="eastAsia" w:ascii="Times New Roman"/>
          <w:kern w:val="6"/>
          <w:szCs w:val="32"/>
          <w:lang w:val="en"/>
        </w:rPr>
        <w:t>2024年初中招生工作分两个阶段进行。</w:t>
      </w:r>
    </w:p>
    <w:p>
      <w:pPr>
        <w:spacing w:line="620" w:lineRule="exact"/>
        <w:ind w:firstLine="640" w:firstLineChars="200"/>
        <w:rPr>
          <w:rFonts w:ascii="楷体" w:hAnsi="楷体" w:eastAsia="楷体" w:cs="楷体"/>
          <w:kern w:val="6"/>
          <w:szCs w:val="32"/>
          <w:lang w:val="en"/>
        </w:rPr>
      </w:pPr>
      <w:r>
        <w:rPr>
          <w:rFonts w:hint="eastAsia" w:ascii="楷体" w:hAnsi="楷体" w:eastAsia="楷体" w:cs="楷体"/>
          <w:kern w:val="6"/>
          <w:szCs w:val="32"/>
          <w:lang w:val="en"/>
        </w:rPr>
        <w:t>（一）第一阶段</w:t>
      </w:r>
    </w:p>
    <w:p>
      <w:pPr>
        <w:spacing w:line="620" w:lineRule="exact"/>
        <w:ind w:firstLine="642" w:firstLineChars="200"/>
        <w:rPr>
          <w:rFonts w:ascii="Times New Roman"/>
          <w:b/>
          <w:bCs/>
          <w:kern w:val="6"/>
          <w:szCs w:val="32"/>
          <w:lang w:val="en"/>
        </w:rPr>
      </w:pPr>
      <w:r>
        <w:rPr>
          <w:rFonts w:hint="eastAsia" w:ascii="Times New Roman"/>
          <w:b/>
          <w:bCs/>
          <w:kern w:val="6"/>
          <w:szCs w:val="32"/>
          <w:lang w:val="en"/>
        </w:rPr>
        <w:t>1.学生进行升学报名</w:t>
      </w:r>
    </w:p>
    <w:p>
      <w:pPr>
        <w:spacing w:line="620" w:lineRule="exact"/>
        <w:ind w:firstLine="640" w:firstLineChars="200"/>
        <w:rPr>
          <w:rFonts w:ascii="Times New Roman"/>
          <w:kern w:val="6"/>
          <w:szCs w:val="32"/>
          <w:lang w:val="en"/>
        </w:rPr>
      </w:pPr>
      <w:r>
        <w:rPr>
          <w:rFonts w:hint="eastAsia" w:ascii="Times New Roman"/>
          <w:kern w:val="6"/>
          <w:szCs w:val="32"/>
          <w:lang w:val="en"/>
        </w:rPr>
        <w:t>凡具有南开区小学在学学籍且达到毕业合格标准的六年级学生（具有中国国籍），通过天津市义务教育入学管理平台进行初中入学信息登记并确认在津升学后，均须按规定和要求进行升学报名。</w:t>
      </w:r>
    </w:p>
    <w:p>
      <w:pPr>
        <w:spacing w:line="620" w:lineRule="exact"/>
        <w:ind w:firstLine="642" w:firstLineChars="200"/>
        <w:rPr>
          <w:rFonts w:ascii="Times New Roman"/>
          <w:b/>
          <w:bCs/>
          <w:kern w:val="6"/>
          <w:szCs w:val="32"/>
          <w:lang w:val="en"/>
        </w:rPr>
      </w:pPr>
      <w:r>
        <w:rPr>
          <w:rFonts w:hint="eastAsia" w:ascii="Times New Roman"/>
          <w:b/>
          <w:bCs/>
          <w:kern w:val="6"/>
          <w:szCs w:val="32"/>
          <w:lang w:val="en"/>
        </w:rPr>
        <w:t>2.相关九年一贯制学校完成“直升”工作</w:t>
      </w:r>
    </w:p>
    <w:p>
      <w:pPr>
        <w:spacing w:line="620" w:lineRule="exact"/>
        <w:ind w:firstLine="640" w:firstLineChars="200"/>
        <w:rPr>
          <w:rFonts w:ascii="Times New Roman"/>
          <w:kern w:val="6"/>
          <w:szCs w:val="32"/>
          <w:lang w:val="en"/>
        </w:rPr>
      </w:pPr>
      <w:r>
        <w:rPr>
          <w:rFonts w:hint="eastAsia" w:ascii="Times New Roman"/>
          <w:kern w:val="6"/>
          <w:szCs w:val="32"/>
          <w:lang w:val="en"/>
        </w:rPr>
        <w:t>相关九年一贯制学校的小学毕业生可自愿选择“直升”本校初中部。选择“直升”的学生需在规定时间内向所在小学提出“直升”书面申请，不再参加本年度南开区初中招生其它阶段的录取。“直升”的学生将纳入招生学校总体计划。</w:t>
      </w:r>
    </w:p>
    <w:p>
      <w:pPr>
        <w:spacing w:line="620" w:lineRule="exact"/>
        <w:ind w:firstLine="642" w:firstLineChars="200"/>
        <w:rPr>
          <w:rFonts w:ascii="Times New Roman"/>
          <w:b/>
          <w:bCs/>
          <w:kern w:val="6"/>
          <w:szCs w:val="32"/>
          <w:lang w:val="en"/>
        </w:rPr>
      </w:pPr>
      <w:r>
        <w:rPr>
          <w:rFonts w:hint="eastAsia" w:ascii="Times New Roman"/>
          <w:b/>
          <w:bCs/>
          <w:kern w:val="6"/>
          <w:szCs w:val="32"/>
          <w:lang w:val="en"/>
        </w:rPr>
        <w:t>3.学生填报志愿学校</w:t>
      </w:r>
    </w:p>
    <w:p>
      <w:pPr>
        <w:spacing w:line="620" w:lineRule="exact"/>
        <w:ind w:firstLine="640" w:firstLineChars="200"/>
        <w:rPr>
          <w:rFonts w:ascii="Times New Roman"/>
          <w:kern w:val="6"/>
          <w:szCs w:val="32"/>
          <w:lang w:val="en"/>
        </w:rPr>
      </w:pPr>
      <w:r>
        <w:rPr>
          <w:rFonts w:hint="eastAsia" w:ascii="Times New Roman"/>
          <w:kern w:val="6"/>
          <w:szCs w:val="32"/>
          <w:lang w:val="en"/>
        </w:rPr>
        <w:t>在认真了解本区招生政策和招生计划后，小学毕业生可在学区片内公办学校和区内民办学校中最多选报6个志愿学校，选报顺序由学生本人确定。</w:t>
      </w:r>
    </w:p>
    <w:p>
      <w:pPr>
        <w:spacing w:line="620" w:lineRule="exact"/>
        <w:ind w:firstLine="640" w:firstLineChars="200"/>
        <w:rPr>
          <w:rFonts w:ascii="Times New Roman"/>
          <w:kern w:val="6"/>
          <w:szCs w:val="32"/>
          <w:lang w:val="en"/>
        </w:rPr>
      </w:pPr>
      <w:r>
        <w:rPr>
          <w:rFonts w:hint="eastAsia" w:ascii="Times New Roman"/>
          <w:kern w:val="6"/>
          <w:szCs w:val="32"/>
          <w:lang w:val="en"/>
        </w:rPr>
        <w:t>区内民办学校（以校号为序）分别为：25-南开翔宇学校、31-育贤中学、41-津英中学、54-美达菲学校、55-南开日新学校、57-翔宇弘德学校。</w:t>
      </w:r>
    </w:p>
    <w:p>
      <w:pPr>
        <w:spacing w:line="620" w:lineRule="exact"/>
        <w:ind w:firstLine="642" w:firstLineChars="200"/>
        <w:rPr>
          <w:rFonts w:ascii="Times New Roman"/>
          <w:b/>
          <w:bCs/>
          <w:kern w:val="6"/>
          <w:szCs w:val="32"/>
          <w:lang w:val="en"/>
        </w:rPr>
      </w:pPr>
      <w:r>
        <w:rPr>
          <w:rFonts w:hint="eastAsia" w:ascii="Times New Roman"/>
          <w:b/>
          <w:bCs/>
          <w:kern w:val="6"/>
          <w:szCs w:val="32"/>
          <w:lang w:val="en"/>
        </w:rPr>
        <w:t>4.区教育局统一组织现场随机派位工作</w:t>
      </w:r>
    </w:p>
    <w:p>
      <w:pPr>
        <w:spacing w:line="620" w:lineRule="exact"/>
        <w:ind w:firstLine="640" w:firstLineChars="200"/>
        <w:rPr>
          <w:rFonts w:ascii="Times New Roman"/>
          <w:kern w:val="6"/>
          <w:szCs w:val="32"/>
          <w:lang w:val="en"/>
        </w:rPr>
      </w:pPr>
      <w:r>
        <w:rPr>
          <w:rFonts w:hint="eastAsia" w:ascii="Times New Roman"/>
          <w:kern w:val="6"/>
          <w:szCs w:val="32"/>
          <w:lang w:val="en"/>
        </w:rPr>
        <w:t>遵循“志愿优先”录取原则，按照学生志愿顺序，组织随机派位录取。</w:t>
      </w:r>
    </w:p>
    <w:p>
      <w:pPr>
        <w:spacing w:line="620" w:lineRule="exact"/>
        <w:ind w:firstLine="640" w:firstLineChars="200"/>
        <w:rPr>
          <w:rFonts w:ascii="Times New Roman"/>
          <w:kern w:val="6"/>
          <w:szCs w:val="32"/>
          <w:lang w:val="en"/>
        </w:rPr>
      </w:pPr>
      <w:r>
        <w:rPr>
          <w:rFonts w:hint="eastAsia" w:ascii="Times New Roman"/>
          <w:kern w:val="6"/>
          <w:szCs w:val="32"/>
          <w:lang w:val="en"/>
        </w:rPr>
        <w:t>首先将学生第一志愿填报人数与招生学校的招生计划数进行比较。对于报名人数未超过招生计划的初中学校，学生直接入学；对于报名人数超过招生计划的初中学校，采取随机派位方式确定学生入学。</w:t>
      </w:r>
    </w:p>
    <w:p>
      <w:pPr>
        <w:spacing w:line="620" w:lineRule="exact"/>
        <w:ind w:firstLine="640" w:firstLineChars="200"/>
        <w:rPr>
          <w:rFonts w:ascii="Times New Roman"/>
          <w:kern w:val="6"/>
          <w:szCs w:val="32"/>
          <w:lang w:val="en"/>
        </w:rPr>
      </w:pPr>
      <w:r>
        <w:rPr>
          <w:rFonts w:hint="eastAsia" w:ascii="Times New Roman"/>
          <w:kern w:val="6"/>
          <w:szCs w:val="32"/>
          <w:lang w:val="en"/>
        </w:rPr>
        <w:t>对于第一志愿报名人数少于招生计划的初中学校，其剩余计划考虑第一志愿未被录取且第二志愿填报该校的学生。当此类学生少于或等于该校剩余招生计划时，学生直接入学；当此类学生报名人数超过该校剩余招生计划时，以随机派位的方式完成剩余招生计划的录取。以此类推，直至完成所有志愿的录取工作。</w:t>
      </w:r>
    </w:p>
    <w:p>
      <w:pPr>
        <w:spacing w:line="620" w:lineRule="exact"/>
        <w:ind w:firstLine="640" w:firstLineChars="200"/>
        <w:rPr>
          <w:rFonts w:ascii="Times New Roman"/>
          <w:kern w:val="6"/>
          <w:szCs w:val="32"/>
          <w:lang w:val="en"/>
        </w:rPr>
      </w:pPr>
      <w:r>
        <w:rPr>
          <w:rFonts w:hint="eastAsia" w:ascii="Times New Roman"/>
          <w:kern w:val="6"/>
          <w:szCs w:val="32"/>
          <w:lang w:val="en"/>
        </w:rPr>
        <w:t>现场随机派位工作邀请人大代表、政协委员、纪检人员、公证员、家长代表和中小学校长等进行全程监督，确保过程规范严谨、公开透明。</w:t>
      </w:r>
    </w:p>
    <w:p>
      <w:pPr>
        <w:spacing w:line="620" w:lineRule="exact"/>
        <w:ind w:firstLine="640" w:firstLineChars="200"/>
        <w:rPr>
          <w:rFonts w:ascii="Times New Roman"/>
          <w:kern w:val="6"/>
          <w:szCs w:val="32"/>
          <w:lang w:val="en"/>
        </w:rPr>
      </w:pPr>
      <w:r>
        <w:rPr>
          <w:rFonts w:hint="eastAsia" w:ascii="Times New Roman"/>
          <w:kern w:val="6"/>
          <w:szCs w:val="32"/>
          <w:lang w:val="en"/>
        </w:rPr>
        <w:t>已被第一阶段录取的学生不得再参与第二阶段招生。</w:t>
      </w:r>
    </w:p>
    <w:p>
      <w:pPr>
        <w:spacing w:line="620" w:lineRule="exact"/>
        <w:ind w:firstLine="640" w:firstLineChars="200"/>
        <w:rPr>
          <w:rFonts w:ascii="楷体" w:hAnsi="楷体" w:eastAsia="楷体" w:cs="楷体"/>
          <w:kern w:val="6"/>
          <w:szCs w:val="32"/>
          <w:lang w:val="en"/>
        </w:rPr>
      </w:pPr>
      <w:r>
        <w:rPr>
          <w:rFonts w:hint="eastAsia" w:ascii="楷体" w:hAnsi="楷体" w:eastAsia="楷体" w:cs="楷体"/>
          <w:kern w:val="6"/>
          <w:szCs w:val="32"/>
          <w:lang w:val="en"/>
        </w:rPr>
        <w:t>（二）第二阶段</w:t>
      </w:r>
    </w:p>
    <w:p>
      <w:pPr>
        <w:spacing w:line="620" w:lineRule="exact"/>
        <w:ind w:firstLine="640" w:firstLineChars="200"/>
        <w:rPr>
          <w:rFonts w:ascii="Times New Roman"/>
          <w:kern w:val="6"/>
          <w:szCs w:val="32"/>
          <w:lang w:val="en"/>
        </w:rPr>
      </w:pPr>
      <w:r>
        <w:rPr>
          <w:rFonts w:hint="eastAsia" w:ascii="Times New Roman"/>
          <w:kern w:val="6"/>
          <w:szCs w:val="32"/>
          <w:lang w:val="en"/>
        </w:rPr>
        <w:t>未被第一阶段录取的学生将采取志愿征询和随机派位相结合的方式，升入学区片内有剩余学位的公办学校或区内有剩余学位的民办学校。</w:t>
      </w:r>
    </w:p>
    <w:p>
      <w:pPr>
        <w:spacing w:line="620" w:lineRule="exact"/>
        <w:ind w:firstLine="640" w:firstLineChars="200"/>
        <w:rPr>
          <w:rFonts w:ascii="黑体" w:hAnsi="黑体" w:eastAsia="黑体" w:cs="黑体"/>
          <w:kern w:val="6"/>
          <w:szCs w:val="32"/>
          <w:lang w:val="en"/>
        </w:rPr>
      </w:pPr>
      <w:r>
        <w:rPr>
          <w:rFonts w:hint="eastAsia" w:ascii="黑体" w:hAnsi="黑体" w:eastAsia="黑体" w:cs="黑体"/>
          <w:kern w:val="6"/>
          <w:szCs w:val="32"/>
          <w:lang w:val="en"/>
        </w:rPr>
        <w:t>六、工作要求</w:t>
      </w:r>
    </w:p>
    <w:p>
      <w:pPr>
        <w:spacing w:line="620" w:lineRule="exact"/>
        <w:ind w:firstLine="640" w:firstLineChars="200"/>
        <w:rPr>
          <w:rFonts w:ascii="楷体" w:hAnsi="楷体" w:eastAsia="楷体" w:cs="楷体"/>
          <w:kern w:val="6"/>
          <w:szCs w:val="32"/>
          <w:lang w:val="en"/>
        </w:rPr>
      </w:pPr>
      <w:r>
        <w:rPr>
          <w:rFonts w:hint="eastAsia" w:ascii="楷体" w:hAnsi="楷体" w:eastAsia="楷体" w:cs="楷体"/>
          <w:kern w:val="6"/>
          <w:szCs w:val="32"/>
          <w:lang w:val="en"/>
        </w:rPr>
        <w:t>（一）加强组织领导</w:t>
      </w:r>
    </w:p>
    <w:p>
      <w:pPr>
        <w:spacing w:line="620" w:lineRule="exact"/>
        <w:ind w:firstLine="640" w:firstLineChars="200"/>
        <w:rPr>
          <w:rFonts w:ascii="Times New Roman"/>
          <w:kern w:val="6"/>
          <w:szCs w:val="32"/>
          <w:lang w:val="en"/>
        </w:rPr>
      </w:pPr>
      <w:r>
        <w:rPr>
          <w:rFonts w:hint="eastAsia" w:ascii="Times New Roman"/>
          <w:kern w:val="6"/>
          <w:szCs w:val="32"/>
          <w:lang w:val="en"/>
        </w:rPr>
        <w:t>初中招生工作是在市教委宏观指导和区委、区政府直接领导下，由区教育局中学招生办公室组织落实。全区初中招生学校（含市教委直属学校和民办学校）要在区教育局中学招生办公室的统一部署和组织下开展招生工作。区教育局将严格执行教育部阳光招生专项行动和市教委关于义务教育阶段招生入学工作的各项要求，采取有效措施，完善招生工作决策机制，进一步规范招生秩序，切实加强对初中招生工作的指导、监督和管理，特别是加强对现场随机派位过程和结果的监督与管理，确保初中招生工作平稳有序。</w:t>
      </w:r>
    </w:p>
    <w:p>
      <w:pPr>
        <w:spacing w:line="620" w:lineRule="exact"/>
        <w:ind w:firstLine="640" w:firstLineChars="200"/>
        <w:rPr>
          <w:rFonts w:ascii="楷体" w:hAnsi="楷体" w:eastAsia="楷体" w:cs="楷体"/>
          <w:kern w:val="6"/>
          <w:szCs w:val="32"/>
          <w:lang w:val="en"/>
        </w:rPr>
      </w:pPr>
      <w:r>
        <w:rPr>
          <w:rFonts w:hint="eastAsia" w:ascii="楷体" w:hAnsi="楷体" w:eastAsia="楷体" w:cs="楷体"/>
          <w:kern w:val="6"/>
          <w:szCs w:val="32"/>
          <w:lang w:val="en"/>
        </w:rPr>
        <w:t>（二）规范民办招生</w:t>
      </w:r>
    </w:p>
    <w:p>
      <w:pPr>
        <w:spacing w:line="620" w:lineRule="exact"/>
        <w:ind w:firstLine="640" w:firstLineChars="200"/>
        <w:rPr>
          <w:rFonts w:ascii="Times New Roman"/>
          <w:kern w:val="6"/>
          <w:szCs w:val="32"/>
          <w:lang w:val="en"/>
        </w:rPr>
      </w:pPr>
      <w:r>
        <w:rPr>
          <w:rFonts w:hint="eastAsia" w:ascii="Times New Roman"/>
          <w:kern w:val="6"/>
          <w:szCs w:val="32"/>
          <w:lang w:val="en"/>
        </w:rPr>
        <w:t>认真落实中央有关规范民办义务教育发展和公、民办义务教育学校同步招生的规定要求，切实规范民办学校的招生行为。民办学校招生简章必须真实、准确、清晰、规范、合法，必须明确学校招生流程和收费标准等，经区教育局审定后，通过多种形式面向社会公布，主动接受社会监督。</w:t>
      </w:r>
    </w:p>
    <w:p>
      <w:pPr>
        <w:spacing w:line="620" w:lineRule="exact"/>
        <w:ind w:firstLine="640" w:firstLineChars="200"/>
        <w:rPr>
          <w:rFonts w:ascii="Times New Roman"/>
          <w:kern w:val="6"/>
          <w:szCs w:val="32"/>
          <w:lang w:val="en"/>
        </w:rPr>
      </w:pPr>
      <w:r>
        <w:rPr>
          <w:rFonts w:hint="eastAsia" w:ascii="Times New Roman"/>
          <w:kern w:val="6"/>
          <w:szCs w:val="32"/>
          <w:lang w:val="en"/>
        </w:rPr>
        <w:t>严格落实《市委教育工委 市教委关于限制失信被执行人子女就读高收费民办学校的通知》（津教政〔2019〕24号）要求，对失信被执行人进行信用惩戒。</w:t>
      </w:r>
    </w:p>
    <w:p>
      <w:pPr>
        <w:spacing w:line="620" w:lineRule="exact"/>
        <w:ind w:firstLine="640" w:firstLineChars="200"/>
        <w:rPr>
          <w:rFonts w:ascii="楷体" w:hAnsi="楷体" w:eastAsia="楷体" w:cs="楷体"/>
          <w:kern w:val="6"/>
          <w:szCs w:val="32"/>
          <w:lang w:val="en"/>
        </w:rPr>
      </w:pPr>
      <w:r>
        <w:rPr>
          <w:rFonts w:hint="eastAsia" w:ascii="楷体" w:hAnsi="楷体" w:eastAsia="楷体" w:cs="楷体"/>
          <w:kern w:val="6"/>
          <w:szCs w:val="32"/>
          <w:lang w:val="en"/>
        </w:rPr>
        <w:t>（三）落实优抚政策</w:t>
      </w:r>
    </w:p>
    <w:p>
      <w:pPr>
        <w:spacing w:line="620" w:lineRule="exact"/>
        <w:ind w:firstLine="640" w:firstLineChars="200"/>
        <w:rPr>
          <w:rFonts w:ascii="Times New Roman"/>
          <w:kern w:val="6"/>
          <w:szCs w:val="32"/>
          <w:lang w:val="en"/>
        </w:rPr>
      </w:pPr>
      <w:r>
        <w:rPr>
          <w:rFonts w:hint="eastAsia" w:ascii="Times New Roman"/>
          <w:kern w:val="6"/>
          <w:szCs w:val="32"/>
          <w:lang w:val="en"/>
        </w:rPr>
        <w:t>落实以居住证为主要依据的随迁子女入学政策，确保符合条件的随迁子女平等接受义务教育。依法保障适龄残疾儿童少年接受义务教育，切实提高残疾儿童少年义务教育普及水平。对于烈士子女、符合条件的现役军人子女和国家综合性消防救援队伍人员子女、公安英模和因公牺牲伤残警察子女及其他各类优抚对象，按照教育部和本市相关规定落实好有关教育优待政策。</w:t>
      </w:r>
    </w:p>
    <w:p>
      <w:pPr>
        <w:spacing w:line="620" w:lineRule="exact"/>
        <w:ind w:firstLine="640" w:firstLineChars="200"/>
        <w:rPr>
          <w:rFonts w:ascii="楷体" w:hAnsi="楷体" w:eastAsia="楷体" w:cs="楷体"/>
          <w:kern w:val="6"/>
          <w:szCs w:val="32"/>
          <w:lang w:val="en"/>
        </w:rPr>
      </w:pPr>
      <w:r>
        <w:rPr>
          <w:rFonts w:hint="eastAsia" w:ascii="楷体" w:hAnsi="楷体" w:eastAsia="楷体" w:cs="楷体"/>
          <w:kern w:val="6"/>
          <w:szCs w:val="32"/>
          <w:lang w:val="en"/>
        </w:rPr>
        <w:t>（四）严肃招生纪律</w:t>
      </w:r>
    </w:p>
    <w:p>
      <w:pPr>
        <w:spacing w:line="620" w:lineRule="exact"/>
        <w:ind w:firstLine="640" w:firstLineChars="200"/>
        <w:rPr>
          <w:rFonts w:ascii="Times New Roman"/>
          <w:kern w:val="6"/>
          <w:szCs w:val="32"/>
          <w:lang w:val="en"/>
        </w:rPr>
      </w:pPr>
      <w:r>
        <w:rPr>
          <w:rFonts w:hint="eastAsia" w:ascii="Times New Roman"/>
          <w:kern w:val="6"/>
          <w:szCs w:val="32"/>
          <w:lang w:val="en"/>
        </w:rPr>
        <w:t>各初中学校要严格遵守义务教育免试入学规定，严禁以各类考试、竞赛、培训成绩或证书证明等作为招生依据；严禁以“国际部”“国际课程班”“境外班”等名义招生；严禁社会培训机构以“国学班”“读经班”“私塾”等形式替代初中教育的非法办学行为；严禁违规无计划、超计划组织招生，招生结束后，学校不得擅自招收已被其它学校录取的学生；严禁违规提前组织招生，变相“掐尖”选生源；严禁公办学校与民办学校混合招生、混合编班；严禁任何学校收取或变相收取与入学挂钩的“捐资助学款”；严禁设立任何名义的重点班、快慢班；严禁出现人籍分离、空挂学籍、学籍造假等现象，不得为违规跨区域招收的学生和违规转学学生办理学籍转接。</w:t>
      </w:r>
    </w:p>
    <w:p>
      <w:pPr>
        <w:spacing w:line="620" w:lineRule="exact"/>
        <w:ind w:firstLine="640" w:firstLineChars="200"/>
        <w:rPr>
          <w:rFonts w:ascii="楷体" w:hAnsi="楷体" w:eastAsia="楷体" w:cs="楷体"/>
          <w:kern w:val="6"/>
          <w:szCs w:val="32"/>
          <w:lang w:val="en"/>
        </w:rPr>
      </w:pPr>
      <w:r>
        <w:rPr>
          <w:rFonts w:hint="eastAsia" w:ascii="楷体" w:hAnsi="楷体" w:eastAsia="楷体" w:cs="楷体"/>
          <w:kern w:val="6"/>
          <w:szCs w:val="32"/>
          <w:lang w:val="en"/>
        </w:rPr>
        <w:t>（五）严格监督问责</w:t>
      </w:r>
    </w:p>
    <w:p>
      <w:pPr>
        <w:spacing w:line="620" w:lineRule="exact"/>
        <w:ind w:firstLine="640" w:firstLineChars="200"/>
        <w:rPr>
          <w:rFonts w:ascii="Times New Roman"/>
          <w:kern w:val="6"/>
          <w:szCs w:val="32"/>
          <w:lang w:val="en"/>
        </w:rPr>
      </w:pPr>
      <w:r>
        <w:rPr>
          <w:rFonts w:hint="eastAsia" w:ascii="Times New Roman"/>
          <w:kern w:val="6"/>
          <w:szCs w:val="32"/>
          <w:lang w:val="en"/>
        </w:rPr>
        <w:t>各学校要健全招生入学工作的岗位责任制和责任追究制，加强对招生工作人员的管理，规范招生行为。区教育局将畅通举报和申诉受理渠道，主动接受社会监督。进一步加强招生督查工作，严格监督招生入学有关政策和工作要求的贯彻落实，严肃查处违规违纪行为。对于造成不良影响或严重后果的学校，视情节轻重给予约谈、通报、追究相关人员责任。对于违规招生的民办学校，按照相关法律法规进行处罚。</w:t>
      </w:r>
    </w:p>
    <w:p>
      <w:pPr>
        <w:spacing w:line="620" w:lineRule="exact"/>
        <w:ind w:firstLine="640" w:firstLineChars="200"/>
        <w:rPr>
          <w:rFonts w:ascii="楷体" w:hAnsi="楷体" w:eastAsia="楷体"/>
          <w:kern w:val="6"/>
          <w:szCs w:val="32"/>
          <w:lang w:val="en"/>
        </w:rPr>
      </w:pPr>
      <w:r>
        <w:rPr>
          <w:rFonts w:hint="eastAsia" w:ascii="楷体" w:hAnsi="楷体" w:eastAsia="楷体"/>
          <w:kern w:val="6"/>
          <w:szCs w:val="32"/>
          <w:lang w:val="en"/>
        </w:rPr>
        <w:t>（六）营造良好氛围</w:t>
      </w:r>
    </w:p>
    <w:p>
      <w:pPr>
        <w:spacing w:line="620" w:lineRule="exact"/>
        <w:ind w:firstLine="640" w:firstLineChars="200"/>
        <w:rPr>
          <w:rFonts w:ascii="Times New Roman"/>
          <w:kern w:val="6"/>
          <w:szCs w:val="32"/>
          <w:lang w:val="en"/>
        </w:rPr>
      </w:pPr>
      <w:r>
        <w:rPr>
          <w:rFonts w:hint="eastAsia" w:ascii="Times New Roman"/>
          <w:kern w:val="6"/>
          <w:szCs w:val="32"/>
          <w:lang w:val="en"/>
        </w:rPr>
        <w:t>初中招生入学工作是一项政策性强、时间紧、涉及面广、社会各界关注度高的重要工作，各学校要高度重视，积极做好舆论宣传引导，充分、深入、细致地解读义务教育免试就近入学政策，着力宣传本区促进教育公平的具体举措和义务教育优质均衡发展的成果，积极回应人民群众关切，引导家长形成合理就学预期，充分认识免试就近入学对于学生健康成长的价值和意义，树立科学教育观念，把培养孩子的好思想、好品行和好习惯作为家庭教育的首要任务，理性帮助孩子确定成长目标，克服唯分数、唯升学的功利化倾向，营造良好的社会舆论氛围。</w:t>
      </w:r>
    </w:p>
    <w:p>
      <w:pPr>
        <w:spacing w:line="620" w:lineRule="exact"/>
        <w:ind w:firstLine="640" w:firstLineChars="200"/>
        <w:rPr>
          <w:rFonts w:ascii="Times New Roman"/>
          <w:kern w:val="6"/>
          <w:szCs w:val="32"/>
          <w:lang w:val="en"/>
        </w:rPr>
      </w:pPr>
      <w:r>
        <w:rPr>
          <w:rFonts w:hint="eastAsia" w:ascii="Times New Roman"/>
          <w:kern w:val="6"/>
          <w:szCs w:val="32"/>
          <w:lang w:val="en"/>
        </w:rPr>
        <w:t>本意见自印发之日起实施，2023年5月24日印发的《2023年南开区初中招生入学工作实施意见》同时废止。</w:t>
      </w:r>
    </w:p>
    <w:p>
      <w:pPr>
        <w:spacing w:line="620" w:lineRule="exact"/>
        <w:ind w:firstLine="640" w:firstLineChars="200"/>
        <w:rPr>
          <w:rFonts w:ascii="Times New Roman"/>
          <w:kern w:val="6"/>
          <w:szCs w:val="32"/>
          <w:lang w:val="en"/>
        </w:rPr>
      </w:pPr>
    </w:p>
    <w:p>
      <w:pPr>
        <w:spacing w:line="620" w:lineRule="exact"/>
        <w:ind w:firstLine="640" w:firstLineChars="200"/>
        <w:rPr>
          <w:rFonts w:ascii="Times New Roman"/>
          <w:kern w:val="6"/>
          <w:szCs w:val="32"/>
        </w:rPr>
      </w:pPr>
      <w:r>
        <w:rPr>
          <w:rFonts w:hint="eastAsia" w:ascii="Times New Roman"/>
          <w:kern w:val="6"/>
          <w:szCs w:val="32"/>
          <w:lang w:val="en"/>
        </w:rPr>
        <w:t>附件：南开区2024年公办初中招生学区片划分一览表</w:t>
      </w:r>
      <w:r>
        <w:rPr>
          <w:rFonts w:hint="eastAsia" w:ascii="Times New Roman"/>
          <w:kern w:val="6"/>
          <w:szCs w:val="32"/>
        </w:rPr>
        <w:t xml:space="preserve"> </w:t>
      </w:r>
    </w:p>
    <w:p>
      <w:pPr>
        <w:spacing w:line="620" w:lineRule="exact"/>
        <w:ind w:firstLine="640" w:firstLineChars="200"/>
        <w:rPr>
          <w:rFonts w:ascii="Times New Roman"/>
          <w:kern w:val="6"/>
          <w:szCs w:val="32"/>
        </w:rPr>
      </w:pPr>
    </w:p>
    <w:p>
      <w:pPr>
        <w:spacing w:line="620" w:lineRule="exact"/>
        <w:ind w:firstLine="640" w:firstLineChars="200"/>
        <w:rPr>
          <w:rFonts w:ascii="Times New Roman"/>
          <w:kern w:val="6"/>
          <w:szCs w:val="32"/>
        </w:rPr>
      </w:pPr>
    </w:p>
    <w:p>
      <w:pPr>
        <w:spacing w:line="620" w:lineRule="exact"/>
        <w:ind w:firstLine="640" w:firstLineChars="200"/>
        <w:rPr>
          <w:rFonts w:ascii="Times New Roman"/>
          <w:kern w:val="6"/>
          <w:szCs w:val="32"/>
        </w:rPr>
      </w:pPr>
    </w:p>
    <w:p>
      <w:pPr>
        <w:spacing w:line="620" w:lineRule="exact"/>
        <w:ind w:firstLine="5120" w:firstLineChars="1600"/>
        <w:rPr>
          <w:rFonts w:ascii="Times New Roman"/>
          <w:kern w:val="6"/>
          <w:szCs w:val="32"/>
        </w:rPr>
      </w:pPr>
      <w:r>
        <w:rPr>
          <w:rFonts w:hint="eastAsia" w:ascii="Times New Roman"/>
          <w:kern w:val="6"/>
          <w:szCs w:val="32"/>
        </w:rPr>
        <w:t>202</w:t>
      </w:r>
      <w:r>
        <w:rPr>
          <w:rFonts w:ascii="Times New Roman"/>
          <w:kern w:val="6"/>
          <w:szCs w:val="32"/>
          <w:lang w:val="en"/>
        </w:rPr>
        <w:t>4</w:t>
      </w:r>
      <w:r>
        <w:rPr>
          <w:rFonts w:hint="eastAsia" w:ascii="Times New Roman"/>
          <w:kern w:val="6"/>
          <w:szCs w:val="32"/>
        </w:rPr>
        <w:t>年5月</w:t>
      </w:r>
      <w:r>
        <w:rPr>
          <w:rFonts w:ascii="Times New Roman"/>
          <w:kern w:val="6"/>
          <w:szCs w:val="32"/>
          <w:lang w:val="en"/>
        </w:rPr>
        <w:t>22</w:t>
      </w:r>
      <w:r>
        <w:rPr>
          <w:rFonts w:hint="eastAsia" w:ascii="Times New Roman"/>
          <w:kern w:val="6"/>
          <w:szCs w:val="32"/>
        </w:rPr>
        <w:t xml:space="preserve">日 </w:t>
      </w:r>
    </w:p>
    <w:p>
      <w:pPr>
        <w:spacing w:line="620" w:lineRule="exact"/>
        <w:ind w:right="-234" w:rightChars="-73" w:firstLine="640" w:firstLineChars="200"/>
        <w:jc w:val="left"/>
        <w:rPr>
          <w:rFonts w:ascii="Times New Roman"/>
          <w:kern w:val="6"/>
          <w:szCs w:val="32"/>
        </w:rPr>
      </w:pPr>
      <w:r>
        <w:rPr>
          <w:rFonts w:hint="eastAsia" w:ascii="Times New Roman"/>
          <w:szCs w:val="32"/>
        </w:rPr>
        <w:t>（此件主动公开）</w:t>
      </w:r>
    </w:p>
    <w:p>
      <w:pPr>
        <w:spacing w:line="620" w:lineRule="exact"/>
        <w:rPr>
          <w:rFonts w:ascii="Times New Roman"/>
          <w:kern w:val="6"/>
          <w:szCs w:val="32"/>
        </w:rPr>
      </w:pPr>
    </w:p>
    <w:p>
      <w:pPr>
        <w:spacing w:line="620" w:lineRule="exact"/>
        <w:rPr>
          <w:rFonts w:ascii="Times New Roman"/>
          <w:kern w:val="6"/>
          <w:szCs w:val="32"/>
        </w:rPr>
      </w:pPr>
    </w:p>
    <w:p>
      <w:pPr>
        <w:spacing w:line="620" w:lineRule="exact"/>
        <w:rPr>
          <w:rFonts w:ascii="Times New Roman"/>
          <w:kern w:val="6"/>
          <w:szCs w:val="32"/>
        </w:rPr>
      </w:pPr>
    </w:p>
    <w:p>
      <w:pPr>
        <w:spacing w:line="620" w:lineRule="exact"/>
        <w:rPr>
          <w:rFonts w:ascii="Times New Roman"/>
          <w:kern w:val="6"/>
          <w:szCs w:val="32"/>
        </w:rPr>
      </w:pPr>
    </w:p>
    <w:p>
      <w:pPr>
        <w:spacing w:line="620" w:lineRule="exact"/>
        <w:rPr>
          <w:rFonts w:ascii="Times New Roman"/>
          <w:kern w:val="6"/>
          <w:szCs w:val="32"/>
        </w:rPr>
      </w:pPr>
    </w:p>
    <w:p>
      <w:pPr>
        <w:spacing w:line="620" w:lineRule="exact"/>
        <w:rPr>
          <w:rFonts w:ascii="Times New Roman"/>
          <w:kern w:val="6"/>
          <w:szCs w:val="32"/>
        </w:rPr>
      </w:pPr>
    </w:p>
    <w:p>
      <w:pPr>
        <w:spacing w:line="620" w:lineRule="exact"/>
        <w:rPr>
          <w:rFonts w:ascii="Times New Roman"/>
          <w:kern w:val="6"/>
          <w:szCs w:val="32"/>
        </w:rPr>
      </w:pPr>
      <w:bookmarkStart w:id="0" w:name="_GoBack"/>
      <w:bookmarkEnd w:id="0"/>
    </w:p>
    <w:p>
      <w:pPr>
        <w:spacing w:line="620" w:lineRule="exact"/>
        <w:jc w:val="left"/>
        <w:rPr>
          <w:rFonts w:ascii="黑体" w:hAnsi="黑体" w:eastAsia="黑体"/>
          <w:szCs w:val="32"/>
        </w:rPr>
      </w:pPr>
      <w:r>
        <w:rPr>
          <w:rFonts w:hint="eastAsia" w:ascii="黑体" w:hAnsi="黑体" w:eastAsia="黑体"/>
          <w:szCs w:val="32"/>
        </w:rPr>
        <w:t>附件</w:t>
      </w:r>
    </w:p>
    <w:p>
      <w:pPr>
        <w:spacing w:after="156" w:afterLines="50" w:line="620" w:lineRule="exact"/>
        <w:jc w:val="center"/>
        <w:rPr>
          <w:rFonts w:ascii="方正大标宋简体" w:hAnsi="宋体" w:eastAsia="方正大标宋简体"/>
          <w:kern w:val="6"/>
          <w:sz w:val="44"/>
          <w:szCs w:val="44"/>
        </w:rPr>
      </w:pPr>
      <w:r>
        <w:rPr>
          <w:rFonts w:hint="eastAsia" w:ascii="方正小标宋_GBK" w:hAnsi="宋体" w:eastAsia="方正小标宋_GBK"/>
          <w:spacing w:val="1"/>
          <w:w w:val="98"/>
          <w:kern w:val="0"/>
          <w:sz w:val="44"/>
          <w:szCs w:val="44"/>
          <w:fitText w:val="8844" w:id="2109280470"/>
        </w:rPr>
        <w:t>南开区</w:t>
      </w:r>
      <w:r>
        <w:rPr>
          <w:rFonts w:ascii="Times New Roman" w:eastAsia="方正小标宋_GBK"/>
          <w:spacing w:val="1"/>
          <w:w w:val="98"/>
          <w:kern w:val="0"/>
          <w:sz w:val="44"/>
          <w:szCs w:val="44"/>
          <w:fitText w:val="8844" w:id="2109280470"/>
        </w:rPr>
        <w:t>2024</w:t>
      </w:r>
      <w:r>
        <w:rPr>
          <w:rFonts w:hint="eastAsia" w:ascii="方正小标宋_GBK" w:hAnsi="宋体" w:eastAsia="方正小标宋_GBK"/>
          <w:spacing w:val="1"/>
          <w:w w:val="98"/>
          <w:kern w:val="0"/>
          <w:sz w:val="44"/>
          <w:szCs w:val="44"/>
          <w:fitText w:val="8844" w:id="2109280470"/>
        </w:rPr>
        <w:t>年公办初中招生学区片划分一览</w:t>
      </w:r>
      <w:r>
        <w:rPr>
          <w:rFonts w:hint="eastAsia" w:ascii="方正小标宋_GBK" w:hAnsi="宋体" w:eastAsia="方正小标宋_GBK"/>
          <w:spacing w:val="-3"/>
          <w:w w:val="98"/>
          <w:kern w:val="0"/>
          <w:sz w:val="44"/>
          <w:szCs w:val="44"/>
          <w:fitText w:val="8844" w:id="2109280470"/>
        </w:rPr>
        <w:t>表</w:t>
      </w:r>
    </w:p>
    <w:tbl>
      <w:tblPr>
        <w:tblStyle w:val="5"/>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4010"/>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9" w:type="dxa"/>
            <w:vAlign w:val="center"/>
          </w:tcPr>
          <w:p>
            <w:pPr>
              <w:spacing w:line="640" w:lineRule="exact"/>
              <w:ind w:right="-234" w:rightChars="-73"/>
              <w:jc w:val="left"/>
              <w:rPr>
                <w:rFonts w:ascii="黑体" w:hAnsi="黑体" w:eastAsia="黑体"/>
                <w:kern w:val="0"/>
                <w:sz w:val="28"/>
                <w:szCs w:val="28"/>
              </w:rPr>
            </w:pPr>
            <w:r>
              <w:rPr>
                <w:rFonts w:hint="eastAsia" w:ascii="黑体" w:hAnsi="黑体" w:eastAsia="黑体"/>
                <w:kern w:val="0"/>
                <w:sz w:val="28"/>
                <w:szCs w:val="28"/>
              </w:rPr>
              <w:t>片区</w:t>
            </w:r>
          </w:p>
        </w:tc>
        <w:tc>
          <w:tcPr>
            <w:tcW w:w="4010" w:type="dxa"/>
            <w:vAlign w:val="center"/>
          </w:tcPr>
          <w:p>
            <w:pPr>
              <w:spacing w:line="500" w:lineRule="exact"/>
              <w:jc w:val="center"/>
              <w:rPr>
                <w:rFonts w:ascii="黑体" w:hAnsi="黑体" w:eastAsia="黑体"/>
                <w:kern w:val="6"/>
                <w:sz w:val="28"/>
                <w:szCs w:val="28"/>
              </w:rPr>
            </w:pPr>
            <w:r>
              <w:rPr>
                <w:rFonts w:hint="eastAsia" w:ascii="黑体" w:hAnsi="黑体" w:eastAsia="黑体"/>
                <w:kern w:val="6"/>
                <w:sz w:val="28"/>
                <w:szCs w:val="28"/>
              </w:rPr>
              <w:t>中学</w:t>
            </w:r>
          </w:p>
          <w:p>
            <w:pPr>
              <w:spacing w:line="500" w:lineRule="exact"/>
              <w:jc w:val="center"/>
              <w:rPr>
                <w:rFonts w:ascii="黑体" w:hAnsi="黑体" w:eastAsia="黑体"/>
                <w:kern w:val="6"/>
                <w:sz w:val="28"/>
                <w:szCs w:val="28"/>
              </w:rPr>
            </w:pPr>
            <w:r>
              <w:rPr>
                <w:rFonts w:hint="eastAsia" w:ascii="黑体" w:hAnsi="黑体" w:eastAsia="黑体"/>
                <w:kern w:val="6"/>
                <w:sz w:val="24"/>
              </w:rPr>
              <w:t>（以校号为序）</w:t>
            </w:r>
          </w:p>
        </w:tc>
        <w:tc>
          <w:tcPr>
            <w:tcW w:w="4650" w:type="dxa"/>
            <w:vAlign w:val="center"/>
          </w:tcPr>
          <w:p>
            <w:pPr>
              <w:spacing w:line="500" w:lineRule="exact"/>
              <w:jc w:val="center"/>
              <w:rPr>
                <w:rFonts w:ascii="黑体" w:hAnsi="黑体" w:eastAsia="黑体"/>
                <w:kern w:val="6"/>
                <w:sz w:val="28"/>
                <w:szCs w:val="28"/>
              </w:rPr>
            </w:pPr>
            <w:r>
              <w:rPr>
                <w:rFonts w:hint="eastAsia" w:ascii="黑体" w:hAnsi="黑体" w:eastAsia="黑体"/>
                <w:kern w:val="6"/>
                <w:sz w:val="28"/>
                <w:szCs w:val="28"/>
              </w:rPr>
              <w:t>小学</w:t>
            </w:r>
          </w:p>
          <w:p>
            <w:pPr>
              <w:spacing w:line="500" w:lineRule="exact"/>
              <w:jc w:val="center"/>
              <w:rPr>
                <w:rFonts w:ascii="黑体" w:hAnsi="黑体" w:eastAsia="黑体"/>
                <w:kern w:val="6"/>
                <w:sz w:val="28"/>
                <w:szCs w:val="28"/>
              </w:rPr>
            </w:pPr>
            <w:r>
              <w:rPr>
                <w:rFonts w:hint="eastAsia" w:ascii="黑体" w:hAnsi="黑体" w:eastAsia="黑体"/>
                <w:kern w:val="6"/>
                <w:sz w:val="24"/>
              </w:rPr>
              <w:t>（以校号为序）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669" w:type="dxa"/>
            <w:vAlign w:val="center"/>
          </w:tcPr>
          <w:p>
            <w:pPr>
              <w:spacing w:line="600" w:lineRule="exact"/>
              <w:ind w:right="-234" w:rightChars="-73"/>
              <w:jc w:val="center"/>
              <w:rPr>
                <w:rFonts w:ascii="黑体" w:hAnsi="黑体" w:eastAsia="黑体"/>
                <w:kern w:val="0"/>
                <w:sz w:val="28"/>
                <w:szCs w:val="28"/>
              </w:rPr>
            </w:pPr>
            <w:r>
              <w:rPr>
                <w:rFonts w:hint="eastAsia" w:ascii="黑体" w:hAnsi="黑体" w:eastAsia="黑体"/>
                <w:kern w:val="0"/>
                <w:sz w:val="28"/>
                <w:szCs w:val="28"/>
              </w:rPr>
              <w:t>北</w:t>
            </w:r>
          </w:p>
          <w:p>
            <w:pPr>
              <w:spacing w:line="600" w:lineRule="exact"/>
              <w:ind w:right="-234" w:rightChars="-73"/>
              <w:jc w:val="center"/>
              <w:rPr>
                <w:rFonts w:hAnsi="黑体"/>
                <w:kern w:val="0"/>
                <w:sz w:val="28"/>
                <w:szCs w:val="28"/>
              </w:rPr>
            </w:pPr>
            <w:r>
              <w:rPr>
                <w:rFonts w:hint="eastAsia" w:ascii="黑体" w:hAnsi="黑体" w:eastAsia="黑体"/>
                <w:kern w:val="0"/>
                <w:sz w:val="28"/>
                <w:szCs w:val="28"/>
              </w:rPr>
              <w:t>片</w:t>
            </w:r>
          </w:p>
        </w:tc>
        <w:tc>
          <w:tcPr>
            <w:tcW w:w="4010" w:type="dxa"/>
            <w:vAlign w:val="center"/>
          </w:tcPr>
          <w:p>
            <w:pPr>
              <w:spacing w:line="480" w:lineRule="exact"/>
              <w:ind w:right="-234" w:rightChars="-73"/>
              <w:rPr>
                <w:rFonts w:ascii="Times New Roman"/>
                <w:kern w:val="0"/>
                <w:sz w:val="28"/>
                <w:szCs w:val="28"/>
              </w:rPr>
            </w:pPr>
            <w:r>
              <w:rPr>
                <w:rFonts w:ascii="Times New Roman"/>
                <w:kern w:val="0"/>
                <w:sz w:val="28"/>
                <w:szCs w:val="28"/>
              </w:rPr>
              <w:t>02</w:t>
            </w:r>
            <w:r>
              <w:rPr>
                <w:rFonts w:hint="eastAsia" w:ascii="Times New Roman"/>
                <w:kern w:val="0"/>
                <w:sz w:val="28"/>
                <w:szCs w:val="28"/>
              </w:rPr>
              <w:t>-南开田家炳中学</w:t>
            </w:r>
          </w:p>
          <w:p>
            <w:pPr>
              <w:spacing w:line="480" w:lineRule="exact"/>
              <w:ind w:right="-234" w:rightChars="-73"/>
              <w:rPr>
                <w:rFonts w:ascii="Times New Roman"/>
                <w:kern w:val="0"/>
                <w:sz w:val="28"/>
                <w:szCs w:val="28"/>
              </w:rPr>
            </w:pPr>
            <w:r>
              <w:rPr>
                <w:rFonts w:hint="eastAsia" w:ascii="Times New Roman"/>
                <w:kern w:val="0"/>
                <w:sz w:val="28"/>
                <w:szCs w:val="28"/>
              </w:rPr>
              <w:t>06-五十中学</w:t>
            </w:r>
          </w:p>
          <w:p>
            <w:pPr>
              <w:spacing w:line="480" w:lineRule="exact"/>
              <w:ind w:right="-234" w:rightChars="-73"/>
              <w:rPr>
                <w:rFonts w:ascii="Times New Roman"/>
                <w:kern w:val="0"/>
                <w:sz w:val="28"/>
                <w:szCs w:val="28"/>
              </w:rPr>
            </w:pPr>
            <w:r>
              <w:rPr>
                <w:rFonts w:hint="eastAsia" w:ascii="Times New Roman"/>
                <w:kern w:val="0"/>
                <w:sz w:val="28"/>
                <w:szCs w:val="28"/>
              </w:rPr>
              <w:t>11-南开区科技实验中学</w:t>
            </w:r>
          </w:p>
          <w:p>
            <w:pPr>
              <w:spacing w:line="480" w:lineRule="exact"/>
              <w:ind w:right="-234" w:rightChars="-73"/>
              <w:rPr>
                <w:rFonts w:ascii="Times New Roman"/>
                <w:kern w:val="0"/>
                <w:sz w:val="28"/>
                <w:szCs w:val="28"/>
              </w:rPr>
            </w:pPr>
            <w:r>
              <w:rPr>
                <w:rFonts w:hint="eastAsia" w:ascii="Times New Roman"/>
                <w:kern w:val="0"/>
                <w:sz w:val="28"/>
                <w:szCs w:val="28"/>
              </w:rPr>
              <w:t>32-崇化中学（临潼路）</w:t>
            </w:r>
          </w:p>
          <w:p>
            <w:pPr>
              <w:spacing w:line="480" w:lineRule="exact"/>
              <w:ind w:right="-234" w:rightChars="-73"/>
              <w:rPr>
                <w:rFonts w:ascii="Times New Roman"/>
                <w:kern w:val="0"/>
                <w:sz w:val="28"/>
                <w:szCs w:val="28"/>
              </w:rPr>
            </w:pPr>
            <w:r>
              <w:rPr>
                <w:rFonts w:hint="eastAsia" w:ascii="Times New Roman"/>
                <w:kern w:val="0"/>
                <w:sz w:val="28"/>
                <w:szCs w:val="28"/>
              </w:rPr>
              <w:t>42-第四十三中学</w:t>
            </w:r>
          </w:p>
          <w:p>
            <w:pPr>
              <w:spacing w:line="480" w:lineRule="exact"/>
              <w:ind w:right="-234" w:rightChars="-73"/>
              <w:rPr>
                <w:rFonts w:ascii="Times New Roman"/>
                <w:kern w:val="0"/>
                <w:sz w:val="28"/>
                <w:szCs w:val="28"/>
              </w:rPr>
            </w:pPr>
            <w:r>
              <w:rPr>
                <w:rFonts w:hint="eastAsia" w:ascii="Times New Roman"/>
                <w:kern w:val="0"/>
                <w:sz w:val="28"/>
                <w:szCs w:val="28"/>
              </w:rPr>
              <w:t>47-南开中学</w:t>
            </w:r>
          </w:p>
          <w:p>
            <w:pPr>
              <w:spacing w:line="480" w:lineRule="exact"/>
              <w:ind w:right="-234" w:rightChars="-73"/>
              <w:rPr>
                <w:rFonts w:ascii="Times New Roman"/>
                <w:kern w:val="0"/>
                <w:sz w:val="28"/>
                <w:szCs w:val="28"/>
              </w:rPr>
            </w:pPr>
            <w:r>
              <w:rPr>
                <w:rFonts w:hint="eastAsia" w:ascii="Times New Roman"/>
                <w:kern w:val="0"/>
                <w:sz w:val="28"/>
                <w:szCs w:val="28"/>
              </w:rPr>
              <w:t>49-崇化中学（北马路）</w:t>
            </w:r>
          </w:p>
          <w:p>
            <w:pPr>
              <w:spacing w:line="480" w:lineRule="exact"/>
              <w:ind w:right="-234" w:rightChars="-73"/>
              <w:rPr>
                <w:rFonts w:ascii="Times New Roman"/>
                <w:kern w:val="0"/>
                <w:sz w:val="28"/>
                <w:szCs w:val="28"/>
              </w:rPr>
            </w:pPr>
            <w:r>
              <w:rPr>
                <w:rFonts w:hint="eastAsia" w:ascii="Times New Roman"/>
                <w:kern w:val="0"/>
                <w:sz w:val="28"/>
                <w:szCs w:val="28"/>
              </w:rPr>
              <w:t>51-第二十五中学（青年路）</w:t>
            </w:r>
          </w:p>
          <w:p>
            <w:pPr>
              <w:spacing w:line="480" w:lineRule="exact"/>
              <w:ind w:right="-234" w:rightChars="-73"/>
              <w:rPr>
                <w:rFonts w:ascii="Times New Roman"/>
                <w:kern w:val="0"/>
                <w:sz w:val="28"/>
                <w:szCs w:val="28"/>
              </w:rPr>
            </w:pPr>
            <w:r>
              <w:rPr>
                <w:rFonts w:hint="eastAsia" w:ascii="Times New Roman"/>
                <w:kern w:val="0"/>
                <w:sz w:val="28"/>
                <w:szCs w:val="28"/>
              </w:rPr>
              <w:t>5</w:t>
            </w:r>
            <w:r>
              <w:rPr>
                <w:rFonts w:ascii="Times New Roman"/>
                <w:kern w:val="0"/>
                <w:sz w:val="28"/>
                <w:szCs w:val="28"/>
              </w:rPr>
              <w:t>8-</w:t>
            </w:r>
            <w:r>
              <w:rPr>
                <w:rFonts w:hint="eastAsia" w:ascii="Times New Roman"/>
                <w:kern w:val="0"/>
                <w:sz w:val="28"/>
                <w:szCs w:val="28"/>
              </w:rPr>
              <w:t>南开学校鹏飞学校</w:t>
            </w:r>
          </w:p>
        </w:tc>
        <w:tc>
          <w:tcPr>
            <w:tcW w:w="4650" w:type="dxa"/>
            <w:vAlign w:val="center"/>
          </w:tcPr>
          <w:p>
            <w:pPr>
              <w:spacing w:line="480" w:lineRule="exact"/>
              <w:ind w:right="-234" w:rightChars="-73"/>
              <w:rPr>
                <w:rFonts w:ascii="Times New Roman"/>
                <w:kern w:val="0"/>
                <w:sz w:val="28"/>
                <w:szCs w:val="28"/>
              </w:rPr>
            </w:pPr>
            <w:r>
              <w:rPr>
                <w:rFonts w:ascii="Times New Roman"/>
                <w:kern w:val="0"/>
                <w:sz w:val="28"/>
                <w:szCs w:val="28"/>
              </w:rPr>
              <w:t>0</w:t>
            </w:r>
            <w:r>
              <w:rPr>
                <w:rFonts w:hint="eastAsia" w:ascii="Times New Roman"/>
                <w:kern w:val="0"/>
                <w:sz w:val="28"/>
                <w:szCs w:val="28"/>
              </w:rPr>
              <w:t xml:space="preserve">1-五马路小学  </w:t>
            </w:r>
            <w:r>
              <w:rPr>
                <w:rFonts w:ascii="Times New Roman"/>
                <w:kern w:val="0"/>
                <w:sz w:val="28"/>
                <w:szCs w:val="28"/>
              </w:rPr>
              <w:t xml:space="preserve">   03</w:t>
            </w:r>
            <w:r>
              <w:rPr>
                <w:rFonts w:hint="eastAsia" w:ascii="Times New Roman"/>
                <w:kern w:val="0"/>
                <w:sz w:val="28"/>
                <w:szCs w:val="28"/>
              </w:rPr>
              <w:t>-中心小学</w:t>
            </w:r>
          </w:p>
          <w:p>
            <w:pPr>
              <w:spacing w:line="480" w:lineRule="exact"/>
              <w:ind w:right="-234" w:rightChars="-73"/>
              <w:rPr>
                <w:rFonts w:ascii="Times New Roman"/>
                <w:kern w:val="0"/>
                <w:sz w:val="28"/>
                <w:szCs w:val="28"/>
              </w:rPr>
            </w:pPr>
            <w:r>
              <w:rPr>
                <w:rFonts w:hint="eastAsia" w:ascii="Times New Roman"/>
                <w:kern w:val="0"/>
                <w:sz w:val="28"/>
                <w:szCs w:val="28"/>
              </w:rPr>
              <w:t xml:space="preserve">10-永基小学  </w:t>
            </w:r>
            <w:r>
              <w:rPr>
                <w:rFonts w:ascii="Times New Roman"/>
                <w:kern w:val="0"/>
                <w:sz w:val="28"/>
                <w:szCs w:val="28"/>
              </w:rPr>
              <w:t xml:space="preserve">     </w:t>
            </w:r>
            <w:r>
              <w:rPr>
                <w:rFonts w:hint="eastAsia" w:ascii="Times New Roman"/>
                <w:kern w:val="0"/>
                <w:sz w:val="28"/>
                <w:szCs w:val="28"/>
              </w:rPr>
              <w:t>15-中营小学</w:t>
            </w:r>
          </w:p>
          <w:p>
            <w:pPr>
              <w:spacing w:line="480" w:lineRule="exact"/>
              <w:ind w:right="-234" w:rightChars="-73"/>
              <w:rPr>
                <w:rFonts w:ascii="Times New Roman"/>
                <w:kern w:val="0"/>
                <w:sz w:val="28"/>
                <w:szCs w:val="28"/>
              </w:rPr>
            </w:pPr>
            <w:r>
              <w:rPr>
                <w:rFonts w:hint="eastAsia" w:ascii="Times New Roman"/>
                <w:kern w:val="0"/>
                <w:sz w:val="28"/>
                <w:szCs w:val="28"/>
              </w:rPr>
              <w:t xml:space="preserve">18-西营门外小学 </w:t>
            </w:r>
            <w:r>
              <w:rPr>
                <w:rFonts w:ascii="Times New Roman"/>
                <w:kern w:val="0"/>
                <w:sz w:val="28"/>
                <w:szCs w:val="28"/>
              </w:rPr>
              <w:t xml:space="preserve">  </w:t>
            </w:r>
            <w:r>
              <w:rPr>
                <w:rFonts w:hint="eastAsia" w:ascii="Times New Roman"/>
                <w:kern w:val="0"/>
                <w:sz w:val="28"/>
                <w:szCs w:val="28"/>
              </w:rPr>
              <w:t>19-艺术小学</w:t>
            </w:r>
          </w:p>
          <w:p>
            <w:pPr>
              <w:spacing w:line="480" w:lineRule="exact"/>
              <w:ind w:right="-234" w:rightChars="-73"/>
              <w:rPr>
                <w:rFonts w:ascii="Times New Roman"/>
                <w:kern w:val="0"/>
                <w:sz w:val="28"/>
                <w:szCs w:val="28"/>
              </w:rPr>
            </w:pPr>
            <w:r>
              <w:rPr>
                <w:rFonts w:ascii="Times New Roman"/>
                <w:kern w:val="0"/>
                <w:sz w:val="28"/>
                <w:szCs w:val="28"/>
              </w:rPr>
              <w:t>21</w:t>
            </w:r>
            <w:r>
              <w:rPr>
                <w:rFonts w:hint="eastAsia" w:ascii="Times New Roman"/>
                <w:kern w:val="0"/>
                <w:sz w:val="28"/>
                <w:szCs w:val="28"/>
              </w:rPr>
              <w:t xml:space="preserve">-咸阳路小学 </w:t>
            </w:r>
            <w:r>
              <w:rPr>
                <w:rFonts w:ascii="Times New Roman"/>
                <w:kern w:val="0"/>
                <w:sz w:val="28"/>
                <w:szCs w:val="28"/>
              </w:rPr>
              <w:t xml:space="preserve">    </w:t>
            </w:r>
            <w:r>
              <w:rPr>
                <w:rFonts w:hint="eastAsia" w:ascii="Times New Roman"/>
                <w:kern w:val="0"/>
                <w:sz w:val="28"/>
                <w:szCs w:val="28"/>
              </w:rPr>
              <w:t>22-科技实验小学</w:t>
            </w:r>
          </w:p>
          <w:p>
            <w:pPr>
              <w:spacing w:line="480" w:lineRule="exact"/>
              <w:ind w:right="-234" w:rightChars="-73"/>
              <w:rPr>
                <w:rFonts w:ascii="Times New Roman"/>
                <w:kern w:val="0"/>
                <w:sz w:val="28"/>
                <w:szCs w:val="28"/>
              </w:rPr>
            </w:pPr>
            <w:r>
              <w:rPr>
                <w:rFonts w:ascii="Times New Roman"/>
                <w:kern w:val="0"/>
                <w:sz w:val="28"/>
                <w:szCs w:val="28"/>
              </w:rPr>
              <w:t>23</w:t>
            </w:r>
            <w:r>
              <w:rPr>
                <w:rFonts w:hint="eastAsia" w:ascii="Times New Roman"/>
                <w:kern w:val="0"/>
                <w:sz w:val="28"/>
                <w:szCs w:val="28"/>
              </w:rPr>
              <w:t xml:space="preserve">-汾水道小学  </w:t>
            </w:r>
            <w:r>
              <w:rPr>
                <w:rFonts w:ascii="Times New Roman"/>
                <w:kern w:val="0"/>
                <w:sz w:val="28"/>
                <w:szCs w:val="28"/>
              </w:rPr>
              <w:t xml:space="preserve">   </w:t>
            </w:r>
            <w:r>
              <w:rPr>
                <w:rFonts w:hint="eastAsia" w:ascii="Times New Roman"/>
                <w:kern w:val="0"/>
                <w:sz w:val="28"/>
                <w:szCs w:val="28"/>
              </w:rPr>
              <w:t>24-前园小学</w:t>
            </w:r>
          </w:p>
          <w:p>
            <w:pPr>
              <w:spacing w:line="480" w:lineRule="exact"/>
              <w:ind w:right="-234" w:rightChars="-73"/>
              <w:rPr>
                <w:rFonts w:ascii="Times New Roman"/>
                <w:kern w:val="0"/>
                <w:sz w:val="28"/>
                <w:szCs w:val="28"/>
              </w:rPr>
            </w:pPr>
            <w:r>
              <w:rPr>
                <w:rFonts w:hint="eastAsia" w:ascii="Times New Roman"/>
                <w:kern w:val="0"/>
                <w:sz w:val="28"/>
                <w:szCs w:val="28"/>
              </w:rPr>
              <w:t xml:space="preserve">25-跃升里小学 </w:t>
            </w:r>
            <w:r>
              <w:rPr>
                <w:rFonts w:ascii="Times New Roman"/>
                <w:kern w:val="0"/>
                <w:sz w:val="28"/>
                <w:szCs w:val="28"/>
              </w:rPr>
              <w:t xml:space="preserve">    </w:t>
            </w:r>
            <w:r>
              <w:rPr>
                <w:rFonts w:hint="eastAsia" w:ascii="Times New Roman"/>
                <w:kern w:val="0"/>
                <w:sz w:val="28"/>
                <w:szCs w:val="28"/>
              </w:rPr>
              <w:t>42-二中心小学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669" w:type="dxa"/>
            <w:vAlign w:val="center"/>
          </w:tcPr>
          <w:p>
            <w:pPr>
              <w:spacing w:line="600" w:lineRule="exact"/>
              <w:ind w:right="-234" w:rightChars="-73"/>
              <w:jc w:val="center"/>
              <w:rPr>
                <w:rFonts w:ascii="黑体" w:hAnsi="黑体" w:eastAsia="黑体"/>
                <w:kern w:val="0"/>
                <w:sz w:val="28"/>
                <w:szCs w:val="28"/>
              </w:rPr>
            </w:pPr>
            <w:r>
              <w:rPr>
                <w:rFonts w:hint="eastAsia" w:ascii="黑体" w:hAnsi="黑体" w:eastAsia="黑体"/>
                <w:kern w:val="0"/>
                <w:sz w:val="28"/>
                <w:szCs w:val="28"/>
              </w:rPr>
              <w:t>中</w:t>
            </w:r>
          </w:p>
          <w:p>
            <w:pPr>
              <w:spacing w:line="600" w:lineRule="exact"/>
              <w:ind w:right="-234" w:rightChars="-73"/>
              <w:jc w:val="center"/>
              <w:rPr>
                <w:rFonts w:hAnsi="黑体"/>
                <w:kern w:val="0"/>
                <w:sz w:val="28"/>
                <w:szCs w:val="28"/>
              </w:rPr>
            </w:pPr>
            <w:r>
              <w:rPr>
                <w:rFonts w:hint="eastAsia" w:ascii="黑体" w:hAnsi="黑体" w:eastAsia="黑体"/>
                <w:kern w:val="0"/>
                <w:sz w:val="28"/>
                <w:szCs w:val="28"/>
              </w:rPr>
              <w:t>片</w:t>
            </w:r>
          </w:p>
        </w:tc>
        <w:tc>
          <w:tcPr>
            <w:tcW w:w="4010" w:type="dxa"/>
            <w:vAlign w:val="center"/>
          </w:tcPr>
          <w:p>
            <w:pPr>
              <w:spacing w:line="480" w:lineRule="exact"/>
              <w:ind w:right="-234" w:rightChars="-73"/>
              <w:rPr>
                <w:rFonts w:ascii="Times New Roman"/>
                <w:kern w:val="0"/>
                <w:sz w:val="28"/>
                <w:szCs w:val="28"/>
              </w:rPr>
            </w:pPr>
            <w:r>
              <w:rPr>
                <w:rFonts w:hint="eastAsia" w:ascii="Times New Roman"/>
                <w:kern w:val="0"/>
                <w:sz w:val="28"/>
                <w:szCs w:val="28"/>
              </w:rPr>
              <w:t>07-第六十三中学</w:t>
            </w:r>
          </w:p>
          <w:p>
            <w:pPr>
              <w:spacing w:line="480" w:lineRule="exact"/>
              <w:ind w:right="-234" w:rightChars="-73"/>
              <w:rPr>
                <w:rFonts w:ascii="Times New Roman"/>
                <w:kern w:val="0"/>
                <w:sz w:val="28"/>
                <w:szCs w:val="28"/>
              </w:rPr>
            </w:pPr>
            <w:r>
              <w:rPr>
                <w:rFonts w:hint="eastAsia" w:ascii="Times New Roman"/>
                <w:kern w:val="0"/>
                <w:sz w:val="28"/>
                <w:szCs w:val="28"/>
              </w:rPr>
              <w:t>43-天津师范大学南开附属中学</w:t>
            </w:r>
          </w:p>
          <w:p>
            <w:pPr>
              <w:spacing w:line="480" w:lineRule="exact"/>
              <w:ind w:right="-234" w:rightChars="-73"/>
              <w:rPr>
                <w:rFonts w:ascii="Times New Roman"/>
                <w:kern w:val="0"/>
                <w:sz w:val="28"/>
                <w:szCs w:val="28"/>
              </w:rPr>
            </w:pPr>
            <w:r>
              <w:rPr>
                <w:rFonts w:hint="eastAsia" w:ascii="Times New Roman"/>
                <w:kern w:val="0"/>
                <w:sz w:val="28"/>
                <w:szCs w:val="28"/>
              </w:rPr>
              <w:t>48-天津大学附属中学</w:t>
            </w:r>
          </w:p>
          <w:p>
            <w:pPr>
              <w:spacing w:line="480" w:lineRule="exact"/>
              <w:ind w:right="-234" w:rightChars="-73"/>
              <w:rPr>
                <w:rFonts w:ascii="Times New Roman"/>
                <w:kern w:val="0"/>
                <w:sz w:val="28"/>
                <w:szCs w:val="28"/>
              </w:rPr>
            </w:pPr>
            <w:r>
              <w:rPr>
                <w:rFonts w:hint="eastAsia" w:ascii="Times New Roman"/>
                <w:kern w:val="0"/>
                <w:sz w:val="28"/>
                <w:szCs w:val="28"/>
              </w:rPr>
              <w:t>50-南开大学附属中学</w:t>
            </w:r>
          </w:p>
        </w:tc>
        <w:tc>
          <w:tcPr>
            <w:tcW w:w="4650" w:type="dxa"/>
            <w:vAlign w:val="center"/>
          </w:tcPr>
          <w:p>
            <w:pPr>
              <w:spacing w:line="480" w:lineRule="exact"/>
              <w:ind w:right="-234" w:rightChars="-73"/>
              <w:rPr>
                <w:rFonts w:ascii="Times New Roman"/>
                <w:kern w:val="0"/>
                <w:sz w:val="28"/>
                <w:szCs w:val="28"/>
              </w:rPr>
            </w:pPr>
            <w:r>
              <w:rPr>
                <w:rFonts w:ascii="Times New Roman"/>
                <w:kern w:val="0"/>
                <w:sz w:val="28"/>
                <w:szCs w:val="28"/>
              </w:rPr>
              <w:t>0</w:t>
            </w:r>
            <w:r>
              <w:rPr>
                <w:rFonts w:hint="eastAsia" w:ascii="Times New Roman"/>
                <w:kern w:val="0"/>
                <w:sz w:val="28"/>
                <w:szCs w:val="28"/>
              </w:rPr>
              <w:t xml:space="preserve">5-风湖里小学   </w:t>
            </w:r>
            <w:r>
              <w:rPr>
                <w:rFonts w:ascii="Times New Roman"/>
                <w:kern w:val="0"/>
                <w:sz w:val="28"/>
                <w:szCs w:val="28"/>
              </w:rPr>
              <w:t xml:space="preserve">  0</w:t>
            </w:r>
            <w:r>
              <w:rPr>
                <w:rFonts w:hint="eastAsia" w:ascii="Times New Roman"/>
                <w:kern w:val="0"/>
                <w:sz w:val="28"/>
                <w:szCs w:val="28"/>
              </w:rPr>
              <w:t>6-天大附小</w:t>
            </w:r>
          </w:p>
          <w:p>
            <w:pPr>
              <w:spacing w:line="480" w:lineRule="exact"/>
              <w:ind w:right="-234" w:rightChars="-73"/>
              <w:rPr>
                <w:rFonts w:ascii="Times New Roman"/>
                <w:kern w:val="0"/>
                <w:sz w:val="28"/>
                <w:szCs w:val="28"/>
              </w:rPr>
            </w:pPr>
            <w:r>
              <w:rPr>
                <w:rFonts w:ascii="Times New Roman"/>
                <w:kern w:val="0"/>
                <w:sz w:val="28"/>
                <w:szCs w:val="28"/>
              </w:rPr>
              <w:t>0</w:t>
            </w:r>
            <w:r>
              <w:rPr>
                <w:rFonts w:hint="eastAsia" w:ascii="Times New Roman"/>
                <w:kern w:val="0"/>
                <w:sz w:val="28"/>
                <w:szCs w:val="28"/>
              </w:rPr>
              <w:t xml:space="preserve">7-南大附小    </w:t>
            </w:r>
            <w:r>
              <w:rPr>
                <w:rFonts w:ascii="Times New Roman"/>
                <w:kern w:val="0"/>
                <w:sz w:val="28"/>
                <w:szCs w:val="28"/>
              </w:rPr>
              <w:t xml:space="preserve">   08</w:t>
            </w:r>
            <w:r>
              <w:rPr>
                <w:rFonts w:hint="eastAsia" w:ascii="Times New Roman"/>
                <w:kern w:val="0"/>
                <w:sz w:val="28"/>
                <w:szCs w:val="28"/>
              </w:rPr>
              <w:t>-长治里小学</w:t>
            </w:r>
          </w:p>
          <w:p>
            <w:pPr>
              <w:spacing w:line="480" w:lineRule="exact"/>
              <w:ind w:right="-234" w:rightChars="-73"/>
              <w:rPr>
                <w:rFonts w:ascii="Times New Roman"/>
                <w:kern w:val="0"/>
                <w:sz w:val="28"/>
                <w:szCs w:val="28"/>
              </w:rPr>
            </w:pPr>
            <w:r>
              <w:rPr>
                <w:rFonts w:hint="eastAsia" w:ascii="Times New Roman"/>
                <w:kern w:val="0"/>
                <w:sz w:val="28"/>
                <w:szCs w:val="28"/>
              </w:rPr>
              <w:t xml:space="preserve">12-义兴里小学  </w:t>
            </w:r>
            <w:r>
              <w:rPr>
                <w:rFonts w:ascii="Times New Roman"/>
                <w:kern w:val="0"/>
                <w:sz w:val="28"/>
                <w:szCs w:val="28"/>
              </w:rPr>
              <w:t xml:space="preserve">  </w:t>
            </w:r>
            <w:r>
              <w:rPr>
                <w:rFonts w:hint="eastAsia" w:ascii="Times New Roman"/>
                <w:kern w:val="0"/>
                <w:sz w:val="28"/>
                <w:szCs w:val="28"/>
              </w:rPr>
              <w:t xml:space="preserve"> 13-南开小学</w:t>
            </w:r>
          </w:p>
          <w:p>
            <w:pPr>
              <w:spacing w:line="480" w:lineRule="exact"/>
              <w:ind w:right="-234" w:rightChars="-73"/>
              <w:rPr>
                <w:rFonts w:ascii="Times New Roman"/>
                <w:kern w:val="0"/>
                <w:sz w:val="28"/>
                <w:szCs w:val="28"/>
              </w:rPr>
            </w:pPr>
            <w:r>
              <w:rPr>
                <w:rFonts w:ascii="Times New Roman"/>
                <w:kern w:val="0"/>
                <w:sz w:val="28"/>
                <w:szCs w:val="28"/>
              </w:rPr>
              <w:t>26</w:t>
            </w:r>
            <w:r>
              <w:rPr>
                <w:rFonts w:hint="eastAsia" w:ascii="Times New Roman"/>
                <w:kern w:val="0"/>
                <w:sz w:val="28"/>
                <w:szCs w:val="28"/>
              </w:rPr>
              <w:t xml:space="preserve">-宜宾里小学  </w:t>
            </w:r>
            <w:r>
              <w:rPr>
                <w:rFonts w:ascii="Times New Roman"/>
                <w:kern w:val="0"/>
                <w:sz w:val="28"/>
                <w:szCs w:val="28"/>
              </w:rPr>
              <w:t xml:space="preserve">   </w:t>
            </w:r>
            <w:r>
              <w:rPr>
                <w:rFonts w:hint="eastAsia" w:ascii="Times New Roman"/>
                <w:kern w:val="0"/>
                <w:sz w:val="28"/>
                <w:szCs w:val="28"/>
              </w:rPr>
              <w:t>27-师大南开附小</w:t>
            </w:r>
          </w:p>
          <w:p>
            <w:pPr>
              <w:spacing w:line="480" w:lineRule="exact"/>
              <w:ind w:right="-234" w:rightChars="-73"/>
              <w:rPr>
                <w:rFonts w:ascii="Times New Roman"/>
                <w:kern w:val="0"/>
                <w:sz w:val="28"/>
                <w:szCs w:val="28"/>
              </w:rPr>
            </w:pPr>
            <w:r>
              <w:rPr>
                <w:rFonts w:ascii="Times New Roman"/>
                <w:kern w:val="0"/>
                <w:sz w:val="28"/>
                <w:szCs w:val="28"/>
              </w:rPr>
              <w:t>28</w:t>
            </w:r>
            <w:r>
              <w:rPr>
                <w:rFonts w:hint="eastAsia" w:ascii="Times New Roman"/>
                <w:kern w:val="0"/>
                <w:sz w:val="28"/>
                <w:szCs w:val="28"/>
              </w:rPr>
              <w:t xml:space="preserve">-川府里小学  </w:t>
            </w:r>
            <w:r>
              <w:rPr>
                <w:rFonts w:ascii="Times New Roman"/>
                <w:kern w:val="0"/>
                <w:sz w:val="28"/>
                <w:szCs w:val="28"/>
              </w:rPr>
              <w:t xml:space="preserve">   </w:t>
            </w:r>
            <w:r>
              <w:rPr>
                <w:rFonts w:hint="eastAsia" w:ascii="Times New Roman"/>
                <w:kern w:val="0"/>
                <w:sz w:val="28"/>
                <w:szCs w:val="28"/>
              </w:rPr>
              <w:t>30-中营瑞丽小学</w:t>
            </w:r>
          </w:p>
          <w:p>
            <w:pPr>
              <w:spacing w:line="480" w:lineRule="exact"/>
              <w:ind w:right="-234" w:rightChars="-73"/>
              <w:rPr>
                <w:rFonts w:ascii="Times New Roman"/>
                <w:kern w:val="0"/>
                <w:sz w:val="28"/>
                <w:szCs w:val="28"/>
              </w:rPr>
            </w:pPr>
            <w:r>
              <w:rPr>
                <w:rFonts w:hint="eastAsia" w:ascii="Times New Roman"/>
                <w:kern w:val="0"/>
                <w:sz w:val="28"/>
                <w:szCs w:val="28"/>
              </w:rPr>
              <w:t xml:space="preserve">36-华夏小学   </w:t>
            </w:r>
            <w:r>
              <w:rPr>
                <w:rFonts w:ascii="Times New Roman"/>
                <w:kern w:val="0"/>
                <w:sz w:val="28"/>
                <w:szCs w:val="28"/>
              </w:rPr>
              <w:t xml:space="preserve">   </w:t>
            </w:r>
            <w:r>
              <w:rPr>
                <w:rFonts w:hint="eastAsia" w:ascii="Times New Roman"/>
                <w:kern w:val="0"/>
                <w:sz w:val="28"/>
                <w:szCs w:val="28"/>
              </w:rPr>
              <w:t xml:space="preserve"> 37-东方小学</w:t>
            </w:r>
          </w:p>
          <w:p>
            <w:pPr>
              <w:spacing w:line="480" w:lineRule="exact"/>
              <w:ind w:right="-234" w:rightChars="-73"/>
              <w:rPr>
                <w:rFonts w:ascii="Times New Roman"/>
                <w:kern w:val="0"/>
                <w:sz w:val="28"/>
                <w:szCs w:val="28"/>
              </w:rPr>
            </w:pPr>
            <w:r>
              <w:rPr>
                <w:rFonts w:hint="eastAsia" w:ascii="Times New Roman"/>
                <w:kern w:val="0"/>
                <w:sz w:val="28"/>
                <w:szCs w:val="28"/>
              </w:rPr>
              <w:t>60-翔宇弘德学校小学部</w:t>
            </w:r>
          </w:p>
          <w:p>
            <w:pPr>
              <w:spacing w:line="480" w:lineRule="exact"/>
              <w:ind w:right="-234" w:rightChars="-73"/>
              <w:rPr>
                <w:rFonts w:ascii="Times New Roman"/>
                <w:kern w:val="0"/>
                <w:sz w:val="28"/>
                <w:szCs w:val="28"/>
              </w:rPr>
            </w:pPr>
            <w:r>
              <w:rPr>
                <w:rFonts w:hint="eastAsia" w:ascii="Times New Roman"/>
                <w:kern w:val="0"/>
                <w:sz w:val="28"/>
                <w:szCs w:val="28"/>
              </w:rPr>
              <w:t>63-美达菲学校小学部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9" w:type="dxa"/>
            <w:vAlign w:val="center"/>
          </w:tcPr>
          <w:p>
            <w:pPr>
              <w:spacing w:line="600" w:lineRule="exact"/>
              <w:ind w:right="-234" w:rightChars="-73"/>
              <w:jc w:val="center"/>
              <w:rPr>
                <w:rFonts w:ascii="黑体" w:hAnsi="黑体" w:eastAsia="黑体"/>
                <w:kern w:val="0"/>
                <w:sz w:val="28"/>
                <w:szCs w:val="28"/>
              </w:rPr>
            </w:pPr>
            <w:r>
              <w:rPr>
                <w:rFonts w:hint="eastAsia" w:ascii="黑体" w:hAnsi="黑体" w:eastAsia="黑体"/>
                <w:kern w:val="0"/>
                <w:sz w:val="28"/>
                <w:szCs w:val="28"/>
              </w:rPr>
              <w:t>南</w:t>
            </w:r>
          </w:p>
          <w:p>
            <w:pPr>
              <w:spacing w:line="600" w:lineRule="exact"/>
              <w:ind w:right="-234" w:rightChars="-73"/>
              <w:jc w:val="center"/>
              <w:rPr>
                <w:rFonts w:hAnsi="黑体"/>
                <w:kern w:val="0"/>
                <w:sz w:val="28"/>
                <w:szCs w:val="28"/>
              </w:rPr>
            </w:pPr>
            <w:r>
              <w:rPr>
                <w:rFonts w:hint="eastAsia" w:ascii="黑体" w:hAnsi="黑体" w:eastAsia="黑体"/>
                <w:kern w:val="0"/>
                <w:sz w:val="28"/>
                <w:szCs w:val="28"/>
              </w:rPr>
              <w:t>片</w:t>
            </w:r>
          </w:p>
        </w:tc>
        <w:tc>
          <w:tcPr>
            <w:tcW w:w="4010" w:type="dxa"/>
            <w:vAlign w:val="center"/>
          </w:tcPr>
          <w:p>
            <w:pPr>
              <w:spacing w:line="480" w:lineRule="exact"/>
              <w:ind w:right="-234" w:rightChars="-73"/>
              <w:rPr>
                <w:rFonts w:ascii="Times New Roman"/>
                <w:kern w:val="0"/>
                <w:sz w:val="28"/>
                <w:szCs w:val="28"/>
              </w:rPr>
            </w:pPr>
            <w:r>
              <w:rPr>
                <w:rFonts w:hint="eastAsia" w:ascii="Times New Roman"/>
                <w:kern w:val="0"/>
                <w:sz w:val="28"/>
                <w:szCs w:val="28"/>
              </w:rPr>
              <w:t>01-第九中学</w:t>
            </w:r>
          </w:p>
          <w:p>
            <w:pPr>
              <w:spacing w:line="480" w:lineRule="exact"/>
              <w:ind w:right="-234" w:rightChars="-73"/>
              <w:rPr>
                <w:rFonts w:ascii="Times New Roman"/>
                <w:kern w:val="0"/>
                <w:sz w:val="28"/>
                <w:szCs w:val="28"/>
              </w:rPr>
            </w:pPr>
            <w:r>
              <w:rPr>
                <w:rFonts w:hint="eastAsia" w:ascii="Times New Roman"/>
                <w:kern w:val="0"/>
                <w:sz w:val="28"/>
                <w:szCs w:val="28"/>
              </w:rPr>
              <w:t>20-天津师范大学附属实验中学</w:t>
            </w:r>
          </w:p>
          <w:p>
            <w:pPr>
              <w:spacing w:line="480" w:lineRule="exact"/>
              <w:ind w:right="-234" w:rightChars="-73"/>
              <w:rPr>
                <w:rFonts w:ascii="Times New Roman"/>
                <w:kern w:val="0"/>
                <w:sz w:val="28"/>
                <w:szCs w:val="28"/>
              </w:rPr>
            </w:pPr>
            <w:r>
              <w:rPr>
                <w:rFonts w:hint="eastAsia" w:ascii="Times New Roman"/>
                <w:kern w:val="0"/>
                <w:sz w:val="28"/>
                <w:szCs w:val="28"/>
              </w:rPr>
              <w:t>21-南开区实验学校</w:t>
            </w:r>
          </w:p>
          <w:p>
            <w:pPr>
              <w:spacing w:line="480" w:lineRule="exact"/>
              <w:ind w:right="-234" w:rightChars="-73"/>
              <w:rPr>
                <w:rFonts w:ascii="Times New Roman"/>
                <w:kern w:val="0"/>
                <w:sz w:val="28"/>
                <w:szCs w:val="28"/>
              </w:rPr>
            </w:pPr>
            <w:r>
              <w:rPr>
                <w:rFonts w:hint="eastAsia" w:ascii="Times New Roman"/>
                <w:kern w:val="0"/>
                <w:sz w:val="28"/>
                <w:szCs w:val="28"/>
              </w:rPr>
              <w:t>46-天津中学</w:t>
            </w:r>
          </w:p>
          <w:p>
            <w:pPr>
              <w:spacing w:line="480" w:lineRule="exact"/>
              <w:ind w:right="-234" w:rightChars="-73"/>
              <w:rPr>
                <w:rFonts w:ascii="Times New Roman"/>
                <w:kern w:val="0"/>
                <w:sz w:val="28"/>
                <w:szCs w:val="28"/>
              </w:rPr>
            </w:pPr>
            <w:r>
              <w:rPr>
                <w:rFonts w:hint="eastAsia" w:ascii="Times New Roman"/>
                <w:kern w:val="0"/>
                <w:sz w:val="28"/>
                <w:szCs w:val="28"/>
              </w:rPr>
              <w:t>5</w:t>
            </w:r>
            <w:r>
              <w:rPr>
                <w:rFonts w:ascii="Times New Roman"/>
                <w:kern w:val="0"/>
                <w:sz w:val="28"/>
                <w:szCs w:val="28"/>
              </w:rPr>
              <w:t>9-</w:t>
            </w:r>
            <w:r>
              <w:rPr>
                <w:rFonts w:hint="eastAsia" w:ascii="仿宋" w:hAnsi="仿宋" w:eastAsia="仿宋"/>
                <w:kern w:val="0"/>
                <w:sz w:val="28"/>
                <w:szCs w:val="28"/>
              </w:rPr>
              <w:t>南开区实验学校（师大校区）</w:t>
            </w:r>
          </w:p>
        </w:tc>
        <w:tc>
          <w:tcPr>
            <w:tcW w:w="4650" w:type="dxa"/>
            <w:vAlign w:val="center"/>
          </w:tcPr>
          <w:p>
            <w:pPr>
              <w:spacing w:line="480" w:lineRule="exact"/>
              <w:ind w:right="-234" w:rightChars="-73"/>
              <w:rPr>
                <w:rFonts w:ascii="Times New Roman"/>
                <w:kern w:val="0"/>
                <w:sz w:val="28"/>
                <w:szCs w:val="28"/>
              </w:rPr>
            </w:pPr>
            <w:r>
              <w:rPr>
                <w:rFonts w:hint="eastAsia" w:ascii="Times New Roman"/>
                <w:kern w:val="0"/>
                <w:sz w:val="28"/>
                <w:szCs w:val="28"/>
              </w:rPr>
              <w:t>32-新星小学       33-水上小学</w:t>
            </w:r>
          </w:p>
          <w:p>
            <w:pPr>
              <w:spacing w:line="480" w:lineRule="exact"/>
              <w:ind w:right="-234" w:rightChars="-73"/>
              <w:rPr>
                <w:rFonts w:ascii="Times New Roman"/>
                <w:kern w:val="0"/>
                <w:sz w:val="28"/>
                <w:szCs w:val="28"/>
              </w:rPr>
            </w:pPr>
            <w:r>
              <w:rPr>
                <w:rFonts w:hint="eastAsia" w:ascii="Times New Roman"/>
                <w:kern w:val="0"/>
                <w:sz w:val="28"/>
                <w:szCs w:val="28"/>
              </w:rPr>
              <w:t xml:space="preserve">34-实验学校小学部 </w:t>
            </w:r>
            <w:r>
              <w:rPr>
                <w:rFonts w:ascii="Times New Roman"/>
                <w:kern w:val="0"/>
                <w:sz w:val="28"/>
                <w:szCs w:val="28"/>
              </w:rPr>
              <w:t>35</w:t>
            </w:r>
            <w:r>
              <w:rPr>
                <w:rFonts w:hint="eastAsia" w:ascii="Times New Roman"/>
                <w:kern w:val="0"/>
                <w:sz w:val="28"/>
                <w:szCs w:val="28"/>
              </w:rPr>
              <w:t>-阳光小学</w:t>
            </w:r>
          </w:p>
          <w:p>
            <w:pPr>
              <w:spacing w:line="480" w:lineRule="exact"/>
              <w:ind w:right="-234" w:rightChars="-73"/>
              <w:rPr>
                <w:rFonts w:ascii="Times New Roman"/>
                <w:kern w:val="0"/>
                <w:sz w:val="28"/>
                <w:szCs w:val="28"/>
              </w:rPr>
            </w:pPr>
            <w:r>
              <w:rPr>
                <w:rFonts w:hint="eastAsia" w:ascii="Times New Roman"/>
                <w:kern w:val="0"/>
                <w:sz w:val="28"/>
                <w:szCs w:val="28"/>
              </w:rPr>
              <w:t xml:space="preserve">39-勤敏小学   </w:t>
            </w:r>
            <w:r>
              <w:rPr>
                <w:rFonts w:ascii="Times New Roman"/>
                <w:kern w:val="0"/>
                <w:sz w:val="28"/>
                <w:szCs w:val="28"/>
              </w:rPr>
              <w:t xml:space="preserve">    </w:t>
            </w:r>
            <w:r>
              <w:rPr>
                <w:rFonts w:hint="eastAsia" w:ascii="Times New Roman"/>
                <w:kern w:val="0"/>
                <w:sz w:val="28"/>
                <w:szCs w:val="28"/>
              </w:rPr>
              <w:t>40-翔宇小学</w:t>
            </w:r>
          </w:p>
          <w:p>
            <w:pPr>
              <w:spacing w:line="480" w:lineRule="exact"/>
              <w:ind w:right="-234" w:rightChars="-73"/>
              <w:rPr>
                <w:rFonts w:ascii="Times New Roman"/>
                <w:kern w:val="0"/>
                <w:sz w:val="28"/>
                <w:szCs w:val="28"/>
              </w:rPr>
            </w:pPr>
            <w:r>
              <w:rPr>
                <w:rFonts w:hint="eastAsia" w:ascii="Times New Roman"/>
                <w:kern w:val="0"/>
                <w:sz w:val="28"/>
                <w:szCs w:val="28"/>
              </w:rPr>
              <w:t xml:space="preserve">53-博瀚小学   </w:t>
            </w:r>
            <w:r>
              <w:rPr>
                <w:rFonts w:ascii="Times New Roman"/>
                <w:kern w:val="0"/>
                <w:sz w:val="28"/>
                <w:szCs w:val="28"/>
              </w:rPr>
              <w:t xml:space="preserve">    56</w:t>
            </w:r>
            <w:r>
              <w:rPr>
                <w:rFonts w:hint="eastAsia" w:ascii="Times New Roman"/>
                <w:kern w:val="0"/>
                <w:sz w:val="28"/>
                <w:szCs w:val="28"/>
              </w:rPr>
              <w:t>-华苑小学</w:t>
            </w:r>
          </w:p>
          <w:p>
            <w:pPr>
              <w:spacing w:line="480" w:lineRule="exact"/>
              <w:ind w:right="-234" w:rightChars="-73"/>
              <w:rPr>
                <w:rFonts w:ascii="Times New Roman"/>
                <w:kern w:val="0"/>
                <w:sz w:val="28"/>
                <w:szCs w:val="28"/>
              </w:rPr>
            </w:pPr>
            <w:r>
              <w:rPr>
                <w:rFonts w:hint="eastAsia" w:ascii="Times New Roman"/>
                <w:kern w:val="0"/>
                <w:sz w:val="28"/>
                <w:szCs w:val="28"/>
              </w:rPr>
              <w:t xml:space="preserve">61-南开日新学校小学部        </w:t>
            </w:r>
          </w:p>
        </w:tc>
      </w:tr>
    </w:tbl>
    <w:p>
      <w:pPr>
        <w:spacing w:line="620" w:lineRule="exact"/>
        <w:rPr>
          <w:rFonts w:ascii="Times New Roman"/>
          <w:kern w:val="6"/>
          <w:szCs w:val="32"/>
        </w:rPr>
      </w:pPr>
    </w:p>
    <w:sectPr>
      <w:footerReference r:id="rId3" w:type="default"/>
      <w:footerReference r:id="rId4"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方正书宋_GBK"/>
    <w:panose1 w:val="00000000000000000000"/>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eastAsia="宋体"/>
        <w:sz w:val="28"/>
        <w:szCs w:val="28"/>
      </w:rPr>
    </w:pPr>
    <w:r>
      <w:rPr>
        <w:rStyle w:val="8"/>
        <w:rFonts w:ascii="宋体" w:eastAsia="宋体"/>
        <w:sz w:val="28"/>
        <w:szCs w:val="28"/>
      </w:rPr>
      <w:fldChar w:fldCharType="begin"/>
    </w:r>
    <w:r>
      <w:rPr>
        <w:rStyle w:val="8"/>
        <w:rFonts w:ascii="宋体" w:eastAsia="宋体"/>
        <w:sz w:val="28"/>
        <w:szCs w:val="28"/>
      </w:rPr>
      <w:instrText xml:space="preserve">PAGE  </w:instrText>
    </w:r>
    <w:r>
      <w:rPr>
        <w:rStyle w:val="8"/>
        <w:rFonts w:ascii="宋体" w:eastAsia="宋体"/>
        <w:sz w:val="28"/>
        <w:szCs w:val="28"/>
      </w:rPr>
      <w:fldChar w:fldCharType="separate"/>
    </w:r>
    <w:r>
      <w:rPr>
        <w:rStyle w:val="8"/>
        <w:rFonts w:ascii="宋体" w:eastAsia="宋体"/>
        <w:sz w:val="28"/>
        <w:szCs w:val="28"/>
      </w:rPr>
      <w:t>- 1 -</w:t>
    </w:r>
    <w:r>
      <w:rPr>
        <w:rStyle w:val="8"/>
        <w:rFonts w:ascii="宋体" w:eastAsia="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GUzZTgxZGVmM2VmMDA3YzlhYmY5NjliODJjNzkifQ=="/>
  </w:docVars>
  <w:rsids>
    <w:rsidRoot w:val="00EB5125"/>
    <w:rsid w:val="00006E58"/>
    <w:rsid w:val="000260B9"/>
    <w:rsid w:val="001420DC"/>
    <w:rsid w:val="001704E5"/>
    <w:rsid w:val="001D032B"/>
    <w:rsid w:val="00252123"/>
    <w:rsid w:val="00272EA4"/>
    <w:rsid w:val="002E40DD"/>
    <w:rsid w:val="00370344"/>
    <w:rsid w:val="004D3381"/>
    <w:rsid w:val="004E35E4"/>
    <w:rsid w:val="006547CB"/>
    <w:rsid w:val="006A55E4"/>
    <w:rsid w:val="006C1B43"/>
    <w:rsid w:val="006E521D"/>
    <w:rsid w:val="007538E5"/>
    <w:rsid w:val="007D13FB"/>
    <w:rsid w:val="007D4D5B"/>
    <w:rsid w:val="007E60E9"/>
    <w:rsid w:val="008420B2"/>
    <w:rsid w:val="008564B4"/>
    <w:rsid w:val="00992E8A"/>
    <w:rsid w:val="00AF5133"/>
    <w:rsid w:val="00B8658D"/>
    <w:rsid w:val="00BA09A6"/>
    <w:rsid w:val="00BD374D"/>
    <w:rsid w:val="00C2408A"/>
    <w:rsid w:val="00C92770"/>
    <w:rsid w:val="00CE5843"/>
    <w:rsid w:val="00D93857"/>
    <w:rsid w:val="00DA1EAC"/>
    <w:rsid w:val="00E043BB"/>
    <w:rsid w:val="00E2757E"/>
    <w:rsid w:val="00E73650"/>
    <w:rsid w:val="00E77166"/>
    <w:rsid w:val="00EB5125"/>
    <w:rsid w:val="00EB6C7F"/>
    <w:rsid w:val="00EE66AF"/>
    <w:rsid w:val="00F424AE"/>
    <w:rsid w:val="00F65715"/>
    <w:rsid w:val="00F85EF1"/>
    <w:rsid w:val="00FB2592"/>
    <w:rsid w:val="00FF53FA"/>
    <w:rsid w:val="02613D6B"/>
    <w:rsid w:val="07FF22A5"/>
    <w:rsid w:val="1E7B480C"/>
    <w:rsid w:val="1F0B19A2"/>
    <w:rsid w:val="21CFC80D"/>
    <w:rsid w:val="221B6776"/>
    <w:rsid w:val="26ED7BDF"/>
    <w:rsid w:val="32207918"/>
    <w:rsid w:val="3707323D"/>
    <w:rsid w:val="39F8E128"/>
    <w:rsid w:val="3BD776F8"/>
    <w:rsid w:val="3BF502BA"/>
    <w:rsid w:val="42770F78"/>
    <w:rsid w:val="453FC720"/>
    <w:rsid w:val="49A162FB"/>
    <w:rsid w:val="5CBC7878"/>
    <w:rsid w:val="5F67DE8F"/>
    <w:rsid w:val="6BDC19FE"/>
    <w:rsid w:val="78FF83C4"/>
    <w:rsid w:val="7A5433B2"/>
    <w:rsid w:val="7A6E36DB"/>
    <w:rsid w:val="7EE64ADA"/>
    <w:rsid w:val="9AE78581"/>
    <w:rsid w:val="9FF5202D"/>
    <w:rsid w:val="AFEF17D4"/>
    <w:rsid w:val="BF7F423E"/>
    <w:rsid w:val="BFD74FE0"/>
    <w:rsid w:val="CD9F0438"/>
    <w:rsid w:val="DA77EC75"/>
    <w:rsid w:val="F7E3B62C"/>
    <w:rsid w:val="F7FF264D"/>
    <w:rsid w:val="FCBF2319"/>
    <w:rsid w:val="FF7F4040"/>
    <w:rsid w:val="FFFD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deepin xp v10</Company>
  <Pages>8</Pages>
  <Words>600</Words>
  <Characters>3424</Characters>
  <Lines>28</Lines>
  <Paragraphs>8</Paragraphs>
  <TotalTime>0</TotalTime>
  <ScaleCrop>false</ScaleCrop>
  <LinksUpToDate>false</LinksUpToDate>
  <CharactersWithSpaces>4016</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2013-03-12T07:25:00Z</dcterms:created>
  <dc:creator>教育局</dc:creator>
  <cp:lastModifiedBy>kylin</cp:lastModifiedBy>
  <dcterms:modified xsi:type="dcterms:W3CDTF">2024-05-30T14:43:42Z</dcterms:modified>
  <dc:title>天津市南开区教育局文件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FBCABB7FD0704B989F6223AE17BD54FD_12</vt:lpwstr>
  </property>
</Properties>
</file>