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85" w:type="dxa"/>
        <w:tblInd w:w="91" w:type="dxa"/>
        <w:tblLayout w:type="fixed"/>
        <w:tblLook w:val="04A0" w:firstRow="1" w:lastRow="0" w:firstColumn="1" w:lastColumn="0" w:noHBand="0" w:noVBand="1"/>
      </w:tblPr>
      <w:tblGrid>
        <w:gridCol w:w="2179"/>
        <w:gridCol w:w="6335"/>
        <w:gridCol w:w="671"/>
      </w:tblGrid>
      <w:tr w:rsidR="004B3D37" w:rsidTr="000E43F5">
        <w:trPr>
          <w:trHeight w:val="846"/>
        </w:trPr>
        <w:tc>
          <w:tcPr>
            <w:tcW w:w="9185" w:type="dxa"/>
            <w:gridSpan w:val="3"/>
            <w:tcBorders>
              <w:top w:val="nil"/>
              <w:left w:val="nil"/>
              <w:bottom w:val="nil"/>
              <w:right w:val="nil"/>
            </w:tcBorders>
            <w:shd w:val="clear" w:color="auto" w:fill="auto"/>
            <w:vAlign w:val="center"/>
          </w:tcPr>
          <w:p w:rsidR="004B3D37" w:rsidRDefault="004B3D37" w:rsidP="004B3D37"/>
          <w:p w:rsidR="00A61E49" w:rsidRPr="00A61E49" w:rsidRDefault="00A61E49" w:rsidP="00A61E49">
            <w:pPr>
              <w:widowControl/>
              <w:ind w:firstLineChars="600" w:firstLine="264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44"/>
                <w:szCs w:val="44"/>
              </w:rPr>
              <w:t>职责事项信息表模板</w:t>
            </w:r>
          </w:p>
          <w:p w:rsidR="004B3D37" w:rsidRDefault="00A61E49" w:rsidP="00A61E49">
            <w:pPr>
              <w:widowControl/>
              <w:ind w:firstLineChars="900" w:firstLine="270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30"/>
                <w:szCs w:val="30"/>
                <w:u w:val="single"/>
              </w:rPr>
              <w:t>（</w:t>
            </w:r>
            <w:r w:rsidR="00266A85" w:rsidRPr="00266A85">
              <w:rPr>
                <w:rFonts w:ascii="方正小标宋简体" w:eastAsia="方正小标宋简体" w:hAnsi="宋体" w:cs="宋体" w:hint="eastAsia"/>
                <w:kern w:val="0"/>
                <w:sz w:val="30"/>
                <w:szCs w:val="30"/>
                <w:u w:val="single"/>
              </w:rPr>
              <w:t>儿童先天性白内障筛查</w:t>
            </w:r>
            <w:r w:rsidRPr="00A61E49">
              <w:rPr>
                <w:rFonts w:ascii="方正小标宋简体" w:eastAsia="方正小标宋简体" w:hAnsi="宋体" w:cs="宋体" w:hint="eastAsia"/>
                <w:kern w:val="0"/>
                <w:sz w:val="30"/>
                <w:szCs w:val="30"/>
                <w:u w:val="single"/>
              </w:rPr>
              <w:t>）信息表</w:t>
            </w:r>
          </w:p>
        </w:tc>
      </w:tr>
      <w:tr w:rsidR="004B3D37" w:rsidTr="000E43F5">
        <w:trPr>
          <w:gridAfter w:val="1"/>
          <w:wAfter w:w="671" w:type="dxa"/>
          <w:trHeight w:val="654"/>
        </w:trPr>
        <w:tc>
          <w:tcPr>
            <w:tcW w:w="2179" w:type="dxa"/>
            <w:tcBorders>
              <w:top w:val="single" w:sz="4"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335" w:type="dxa"/>
            <w:tcBorders>
              <w:top w:val="single" w:sz="4" w:space="0" w:color="auto"/>
              <w:left w:val="single" w:sz="6" w:space="0" w:color="auto"/>
              <w:bottom w:val="single" w:sz="6" w:space="0" w:color="auto"/>
              <w:right w:val="single" w:sz="4" w:space="0" w:color="auto"/>
            </w:tcBorders>
            <w:shd w:val="clear" w:color="auto" w:fill="auto"/>
            <w:vAlign w:val="center"/>
          </w:tcPr>
          <w:p w:rsidR="004B3D37" w:rsidRPr="000E43F5" w:rsidRDefault="004B3D37" w:rsidP="000E43F5">
            <w:pPr>
              <w:widowControl/>
              <w:spacing w:line="380" w:lineRule="exact"/>
              <w:jc w:val="left"/>
              <w:rPr>
                <w:rFonts w:ascii="仿宋" w:eastAsia="仿宋" w:hAnsi="仿宋" w:cs="宋体"/>
                <w:kern w:val="0"/>
                <w:sz w:val="32"/>
                <w:szCs w:val="32"/>
              </w:rPr>
            </w:pPr>
            <w:r w:rsidRPr="000E43F5">
              <w:rPr>
                <w:rFonts w:ascii="仿宋" w:eastAsia="仿宋" w:hAnsi="仿宋" w:cs="宋体"/>
                <w:kern w:val="0"/>
                <w:sz w:val="32"/>
                <w:szCs w:val="32"/>
              </w:rPr>
              <w:t>2</w:t>
            </w:r>
            <w:r w:rsidRPr="000E43F5">
              <w:rPr>
                <w:rFonts w:ascii="仿宋" w:eastAsia="仿宋" w:hAnsi="仿宋" w:cs="宋体" w:hint="eastAsia"/>
                <w:kern w:val="0"/>
                <w:sz w:val="32"/>
                <w:szCs w:val="32"/>
              </w:rPr>
              <w:t>.</w:t>
            </w:r>
            <w:r w:rsidR="00266A85" w:rsidRPr="000E43F5">
              <w:rPr>
                <w:rFonts w:ascii="仿宋" w:eastAsia="仿宋" w:hAnsi="仿宋" w:cs="宋体"/>
                <w:kern w:val="0"/>
                <w:sz w:val="32"/>
                <w:szCs w:val="32"/>
              </w:rPr>
              <w:t>6</w:t>
            </w:r>
          </w:p>
        </w:tc>
      </w:tr>
      <w:tr w:rsidR="004B3D37" w:rsidTr="000E43F5">
        <w:trPr>
          <w:gridAfter w:val="1"/>
          <w:wAfter w:w="671" w:type="dxa"/>
          <w:trHeight w:val="424"/>
        </w:trPr>
        <w:tc>
          <w:tcPr>
            <w:tcW w:w="2179"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335" w:type="dxa"/>
            <w:tcBorders>
              <w:top w:val="single" w:sz="6" w:space="0" w:color="auto"/>
              <w:left w:val="single" w:sz="6" w:space="0" w:color="auto"/>
              <w:bottom w:val="single" w:sz="6" w:space="0" w:color="auto"/>
              <w:right w:val="single" w:sz="4" w:space="0" w:color="auto"/>
            </w:tcBorders>
            <w:shd w:val="clear" w:color="auto" w:fill="auto"/>
            <w:vAlign w:val="center"/>
          </w:tcPr>
          <w:p w:rsidR="004B3D37" w:rsidRPr="000E43F5" w:rsidRDefault="004B3D37" w:rsidP="000E43F5">
            <w:pPr>
              <w:widowControl/>
              <w:spacing w:line="380" w:lineRule="exact"/>
              <w:jc w:val="left"/>
              <w:rPr>
                <w:rFonts w:ascii="仿宋" w:eastAsia="仿宋" w:hAnsi="仿宋" w:cs="宋体"/>
                <w:kern w:val="0"/>
                <w:sz w:val="32"/>
                <w:szCs w:val="32"/>
              </w:rPr>
            </w:pPr>
            <w:r w:rsidRPr="000E43F5">
              <w:rPr>
                <w:rFonts w:ascii="仿宋" w:eastAsia="仿宋" w:hAnsi="仿宋" w:cs="宋体" w:hint="eastAsia"/>
                <w:kern w:val="0"/>
                <w:sz w:val="32"/>
                <w:szCs w:val="32"/>
              </w:rPr>
              <w:t>儿童先天性白内障筛查</w:t>
            </w:r>
          </w:p>
        </w:tc>
      </w:tr>
      <w:tr w:rsidR="004B3D37" w:rsidTr="000E43F5">
        <w:trPr>
          <w:gridAfter w:val="1"/>
          <w:wAfter w:w="671" w:type="dxa"/>
          <w:trHeight w:val="752"/>
        </w:trPr>
        <w:tc>
          <w:tcPr>
            <w:tcW w:w="2179"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335" w:type="dxa"/>
            <w:tcBorders>
              <w:top w:val="single" w:sz="6" w:space="0" w:color="auto"/>
              <w:left w:val="single" w:sz="6" w:space="0" w:color="auto"/>
              <w:bottom w:val="single" w:sz="6" w:space="0" w:color="auto"/>
              <w:right w:val="single" w:sz="4" w:space="0" w:color="auto"/>
            </w:tcBorders>
            <w:shd w:val="clear" w:color="auto" w:fill="auto"/>
            <w:vAlign w:val="center"/>
          </w:tcPr>
          <w:p w:rsidR="004B3D37" w:rsidRPr="000E43F5" w:rsidRDefault="004B3D37" w:rsidP="000E43F5">
            <w:pPr>
              <w:widowControl/>
              <w:spacing w:line="380" w:lineRule="exact"/>
              <w:jc w:val="left"/>
              <w:rPr>
                <w:rFonts w:ascii="仿宋" w:eastAsia="仿宋" w:hAnsi="仿宋" w:cs="宋体"/>
                <w:kern w:val="0"/>
                <w:sz w:val="32"/>
                <w:szCs w:val="32"/>
              </w:rPr>
            </w:pPr>
            <w:r w:rsidRPr="000E43F5">
              <w:rPr>
                <w:rFonts w:ascii="仿宋" w:eastAsia="仿宋" w:hAnsi="仿宋" w:cs="宋体" w:hint="eastAsia"/>
                <w:kern w:val="0"/>
                <w:sz w:val="32"/>
                <w:szCs w:val="32"/>
              </w:rPr>
              <w:t xml:space="preserve">天津市妇女儿童健康促进计划技术规范（2013-2020年）                           </w:t>
            </w:r>
          </w:p>
        </w:tc>
      </w:tr>
      <w:tr w:rsidR="004B3D37" w:rsidTr="000E43F5">
        <w:trPr>
          <w:gridAfter w:val="1"/>
          <w:wAfter w:w="671" w:type="dxa"/>
          <w:trHeight w:val="209"/>
        </w:trPr>
        <w:tc>
          <w:tcPr>
            <w:tcW w:w="2179"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335" w:type="dxa"/>
            <w:tcBorders>
              <w:top w:val="single" w:sz="6" w:space="0" w:color="auto"/>
              <w:left w:val="single" w:sz="6" w:space="0" w:color="auto"/>
              <w:bottom w:val="single" w:sz="6" w:space="0" w:color="auto"/>
              <w:right w:val="single" w:sz="4" w:space="0" w:color="auto"/>
            </w:tcBorders>
            <w:shd w:val="clear" w:color="auto" w:fill="auto"/>
            <w:vAlign w:val="center"/>
          </w:tcPr>
          <w:p w:rsidR="004B3D37" w:rsidRPr="000E43F5" w:rsidRDefault="004B3D37" w:rsidP="000E43F5">
            <w:pPr>
              <w:widowControl/>
              <w:spacing w:line="380" w:lineRule="exact"/>
              <w:jc w:val="left"/>
              <w:rPr>
                <w:rFonts w:ascii="仿宋" w:eastAsia="仿宋" w:hAnsi="仿宋" w:cs="宋体"/>
                <w:kern w:val="0"/>
                <w:sz w:val="32"/>
                <w:szCs w:val="32"/>
              </w:rPr>
            </w:pPr>
            <w:r w:rsidRPr="000E43F5">
              <w:rPr>
                <w:rFonts w:ascii="仿宋" w:eastAsia="仿宋" w:hAnsi="仿宋" w:cs="宋体" w:hint="eastAsia"/>
                <w:kern w:val="0"/>
                <w:sz w:val="32"/>
                <w:szCs w:val="32"/>
              </w:rPr>
              <w:t>妇儿计生中心</w:t>
            </w:r>
          </w:p>
        </w:tc>
      </w:tr>
      <w:tr w:rsidR="004B3D37" w:rsidTr="000E43F5">
        <w:trPr>
          <w:gridAfter w:val="1"/>
          <w:wAfter w:w="671" w:type="dxa"/>
          <w:trHeight w:val="571"/>
        </w:trPr>
        <w:tc>
          <w:tcPr>
            <w:tcW w:w="2179"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335" w:type="dxa"/>
            <w:tcBorders>
              <w:top w:val="single" w:sz="6" w:space="0" w:color="auto"/>
              <w:left w:val="single" w:sz="6" w:space="0" w:color="auto"/>
              <w:bottom w:val="single" w:sz="6" w:space="0" w:color="auto"/>
              <w:right w:val="single" w:sz="4" w:space="0" w:color="auto"/>
            </w:tcBorders>
            <w:shd w:val="clear" w:color="auto" w:fill="auto"/>
            <w:vAlign w:val="center"/>
          </w:tcPr>
          <w:p w:rsidR="004B3D37" w:rsidRPr="000E43F5" w:rsidRDefault="004B3D37" w:rsidP="000E43F5">
            <w:pPr>
              <w:widowControl/>
              <w:spacing w:line="380" w:lineRule="exact"/>
              <w:jc w:val="left"/>
              <w:rPr>
                <w:rFonts w:ascii="仿宋" w:eastAsia="仿宋" w:hAnsi="仿宋" w:cs="宋体"/>
                <w:kern w:val="0"/>
                <w:sz w:val="32"/>
                <w:szCs w:val="32"/>
              </w:rPr>
            </w:pPr>
            <w:r w:rsidRPr="000E43F5">
              <w:rPr>
                <w:rFonts w:ascii="仿宋" w:eastAsia="仿宋" w:hAnsi="仿宋" w:cs="宋体" w:hint="eastAsia"/>
                <w:kern w:val="0"/>
                <w:sz w:val="32"/>
                <w:szCs w:val="32"/>
              </w:rPr>
              <w:t>儿童疾病筛查门诊</w:t>
            </w:r>
          </w:p>
        </w:tc>
      </w:tr>
      <w:tr w:rsidR="004B3D37" w:rsidTr="000E43F5">
        <w:trPr>
          <w:gridAfter w:val="1"/>
          <w:wAfter w:w="671" w:type="dxa"/>
          <w:trHeight w:val="1261"/>
        </w:trPr>
        <w:tc>
          <w:tcPr>
            <w:tcW w:w="2179"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335" w:type="dxa"/>
            <w:tcBorders>
              <w:top w:val="single" w:sz="6" w:space="0" w:color="auto"/>
              <w:left w:val="single" w:sz="6" w:space="0" w:color="auto"/>
              <w:bottom w:val="single" w:sz="6" w:space="0" w:color="auto"/>
              <w:right w:val="single" w:sz="4" w:space="0" w:color="auto"/>
            </w:tcBorders>
            <w:shd w:val="clear" w:color="auto" w:fill="auto"/>
            <w:vAlign w:val="center"/>
          </w:tcPr>
          <w:p w:rsidR="004B3D37" w:rsidRPr="000E43F5" w:rsidRDefault="004B3D37" w:rsidP="000E43F5">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儿童生后1个月社区卫生服务中心开具筛查转诊单→生后6～8周到妇幼保健机构筛查→筛查正常者继续保健管理</w:t>
            </w:r>
          </w:p>
          <w:p w:rsidR="004B3D37" w:rsidRPr="000E43F5" w:rsidRDefault="004B3D37" w:rsidP="000E43F5">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→筛查异常/可疑或具有白内障高危因素者转诊市妇幼保健机构复筛→筛查机构需要追访复筛儿童</w:t>
            </w:r>
          </w:p>
        </w:tc>
      </w:tr>
      <w:tr w:rsidR="004B3D37" w:rsidTr="000E43F5">
        <w:trPr>
          <w:gridAfter w:val="1"/>
          <w:wAfter w:w="671" w:type="dxa"/>
          <w:trHeight w:val="80"/>
        </w:trPr>
        <w:tc>
          <w:tcPr>
            <w:tcW w:w="2179"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335" w:type="dxa"/>
            <w:tcBorders>
              <w:top w:val="single" w:sz="6" w:space="0" w:color="auto"/>
              <w:left w:val="single" w:sz="6" w:space="0" w:color="auto"/>
              <w:bottom w:val="single" w:sz="6" w:space="0" w:color="auto"/>
              <w:right w:val="single" w:sz="4" w:space="0" w:color="auto"/>
            </w:tcBorders>
            <w:shd w:val="clear" w:color="auto" w:fill="auto"/>
            <w:vAlign w:val="center"/>
          </w:tcPr>
          <w:p w:rsidR="004B3D37" w:rsidRPr="000E43F5" w:rsidRDefault="004B3D37" w:rsidP="000E43F5">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人员配置与要求</w:t>
            </w:r>
          </w:p>
          <w:p w:rsidR="004B3D37" w:rsidRPr="000E43F5" w:rsidRDefault="004B3D37" w:rsidP="000E43F5">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筛查人员：区（县）妇幼保健机构人员，经过市级白内障筛查培训并考核成功。</w:t>
            </w:r>
          </w:p>
          <w:p w:rsidR="004B3D37" w:rsidRPr="000E43F5" w:rsidRDefault="004B3D37" w:rsidP="000E43F5">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房屋配置与环境</w:t>
            </w:r>
          </w:p>
          <w:p w:rsidR="004B3D37" w:rsidRPr="000E43F5" w:rsidRDefault="004B3D37" w:rsidP="000E43F5">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筛查机构：一间独立使用的筛查室，做遮光处理。筛查室要远离感染性疾病门诊，通风良好，保持整齐、干净。配备诊察床、诊桌、诊椅等。</w:t>
            </w:r>
          </w:p>
        </w:tc>
      </w:tr>
      <w:tr w:rsidR="004B3D37" w:rsidTr="000E43F5">
        <w:trPr>
          <w:gridAfter w:val="1"/>
          <w:wAfter w:w="671" w:type="dxa"/>
          <w:trHeight w:val="714"/>
        </w:trPr>
        <w:tc>
          <w:tcPr>
            <w:tcW w:w="2179"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335" w:type="dxa"/>
            <w:tcBorders>
              <w:top w:val="single" w:sz="6" w:space="0" w:color="auto"/>
              <w:left w:val="single" w:sz="6" w:space="0" w:color="auto"/>
              <w:bottom w:val="single" w:sz="6" w:space="0" w:color="auto"/>
              <w:right w:val="single" w:sz="4" w:space="0" w:color="auto"/>
            </w:tcBorders>
            <w:shd w:val="clear" w:color="auto" w:fill="auto"/>
            <w:vAlign w:val="center"/>
          </w:tcPr>
          <w:p w:rsidR="004B3D37" w:rsidRPr="000E43F5" w:rsidRDefault="004B3D37" w:rsidP="000E43F5">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社区卫生服务中心对先天性白内障筛查的意义、方法等进行宣传；负责辖区儿童先天性白内障筛查的告知和转诊；负责未进行先天性白内障筛查儿童的追访。</w:t>
            </w:r>
          </w:p>
          <w:p w:rsidR="004B3D37" w:rsidRPr="000E43F5" w:rsidRDefault="004B3D37" w:rsidP="000E43F5">
            <w:pPr>
              <w:widowControl/>
              <w:spacing w:line="380" w:lineRule="exact"/>
              <w:jc w:val="left"/>
              <w:rPr>
                <w:rFonts w:ascii="仿宋" w:eastAsia="仿宋" w:hAnsi="仿宋" w:cs="宋体"/>
                <w:kern w:val="0"/>
                <w:sz w:val="30"/>
                <w:szCs w:val="30"/>
              </w:rPr>
            </w:pPr>
            <w:r w:rsidRPr="000E43F5">
              <w:rPr>
                <w:rFonts w:ascii="仿宋" w:eastAsia="仿宋" w:hAnsi="仿宋" w:cs="宋体" w:hint="eastAsia"/>
                <w:kern w:val="0"/>
                <w:sz w:val="30"/>
                <w:szCs w:val="30"/>
              </w:rPr>
              <w:t>区（县）妇幼保健机构负责儿童先天性白内障的筛查，出具筛查报告，在“天津市妇幼卫生信息系统”上录入白内障筛查结果；负责对白内障筛查可疑/异常或具有白内障高危因素的儿童进行告知和转诊；负责转诊儿童的追访。</w:t>
            </w:r>
          </w:p>
        </w:tc>
      </w:tr>
      <w:tr w:rsidR="004B3D37" w:rsidTr="000E43F5">
        <w:trPr>
          <w:gridAfter w:val="1"/>
          <w:wAfter w:w="671" w:type="dxa"/>
          <w:trHeight w:val="290"/>
        </w:trPr>
        <w:tc>
          <w:tcPr>
            <w:tcW w:w="2179" w:type="dxa"/>
            <w:tcBorders>
              <w:top w:val="single" w:sz="6" w:space="0" w:color="auto"/>
              <w:left w:val="single" w:sz="4" w:space="0" w:color="auto"/>
              <w:bottom w:val="single" w:sz="4"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335" w:type="dxa"/>
            <w:tcBorders>
              <w:top w:val="single" w:sz="6" w:space="0" w:color="auto"/>
              <w:left w:val="single" w:sz="6" w:space="0" w:color="auto"/>
              <w:bottom w:val="single" w:sz="4" w:space="0" w:color="auto"/>
              <w:right w:val="single" w:sz="4" w:space="0" w:color="auto"/>
            </w:tcBorders>
            <w:shd w:val="clear" w:color="auto" w:fill="auto"/>
            <w:vAlign w:val="center"/>
          </w:tcPr>
          <w:p w:rsidR="006C6DE5" w:rsidRDefault="006C6DE5" w:rsidP="006C6DE5">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0E43F5" w:rsidRPr="000E43F5" w:rsidRDefault="006C6DE5" w:rsidP="006C6DE5">
            <w:pPr>
              <w:widowControl/>
              <w:spacing w:line="380" w:lineRule="exact"/>
              <w:jc w:val="left"/>
              <w:rPr>
                <w:rFonts w:ascii="仿宋" w:eastAsia="仿宋" w:hAnsi="仿宋" w:cs="宋体"/>
                <w:kern w:val="0"/>
                <w:sz w:val="30"/>
                <w:szCs w:val="30"/>
              </w:rPr>
            </w:pPr>
            <w:r>
              <w:rPr>
                <w:rFonts w:ascii="仿宋" w:eastAsia="仿宋" w:hAnsi="仿宋" w:cs="宋体" w:hint="eastAsia"/>
                <w:kern w:val="0"/>
                <w:sz w:val="28"/>
                <w:szCs w:val="28"/>
              </w:rPr>
              <w:t>地址：南开区五马路88号</w:t>
            </w:r>
          </w:p>
        </w:tc>
      </w:tr>
    </w:tbl>
    <w:p w:rsidR="000E45BE" w:rsidRDefault="000E45BE"/>
    <w:tbl>
      <w:tblPr>
        <w:tblW w:w="9622" w:type="dxa"/>
        <w:tblInd w:w="91" w:type="dxa"/>
        <w:tblLayout w:type="fixed"/>
        <w:tblLook w:val="04A0" w:firstRow="1" w:lastRow="0" w:firstColumn="1" w:lastColumn="0" w:noHBand="0" w:noVBand="1"/>
      </w:tblPr>
      <w:tblGrid>
        <w:gridCol w:w="2169"/>
        <w:gridCol w:w="114"/>
        <w:gridCol w:w="6191"/>
        <w:gridCol w:w="444"/>
        <w:gridCol w:w="222"/>
        <w:gridCol w:w="482"/>
      </w:tblGrid>
      <w:tr w:rsidR="000E45BE">
        <w:trPr>
          <w:gridAfter w:val="1"/>
          <w:wAfter w:w="482" w:type="dxa"/>
          <w:trHeight w:val="90"/>
        </w:trPr>
        <w:tc>
          <w:tcPr>
            <w:tcW w:w="9140" w:type="dxa"/>
            <w:gridSpan w:val="5"/>
            <w:tcBorders>
              <w:top w:val="nil"/>
              <w:left w:val="nil"/>
              <w:bottom w:val="nil"/>
              <w:right w:val="nil"/>
            </w:tcBorders>
            <w:shd w:val="clear" w:color="auto" w:fill="auto"/>
            <w:vAlign w:val="center"/>
          </w:tcPr>
          <w:p w:rsidR="00AA626C" w:rsidRPr="00A61E49" w:rsidRDefault="00AA626C" w:rsidP="00AA626C">
            <w:pPr>
              <w:widowControl/>
              <w:ind w:firstLineChars="600" w:firstLine="264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44"/>
                <w:szCs w:val="44"/>
              </w:rPr>
              <w:t>职责事项信息表模板</w:t>
            </w:r>
          </w:p>
          <w:p w:rsidR="000E45BE" w:rsidRDefault="00AA626C" w:rsidP="00AA626C">
            <w:pPr>
              <w:widowControl/>
              <w:ind w:firstLineChars="700" w:firstLine="210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30"/>
                <w:szCs w:val="30"/>
                <w:u w:val="single"/>
              </w:rPr>
              <w:t>（</w:t>
            </w:r>
            <w:r w:rsidRPr="00AA626C">
              <w:rPr>
                <w:rFonts w:ascii="方正小标宋简体" w:eastAsia="方正小标宋简体" w:hAnsi="宋体" w:cs="宋体" w:hint="eastAsia"/>
                <w:kern w:val="0"/>
                <w:sz w:val="30"/>
                <w:szCs w:val="30"/>
                <w:u w:val="single"/>
              </w:rPr>
              <w:t>儿童髋关节发育不良筛查</w:t>
            </w:r>
            <w:r w:rsidRPr="00A61E49">
              <w:rPr>
                <w:rFonts w:ascii="方正小标宋简体" w:eastAsia="方正小标宋简体" w:hAnsi="宋体" w:cs="宋体" w:hint="eastAsia"/>
                <w:kern w:val="0"/>
                <w:sz w:val="30"/>
                <w:szCs w:val="30"/>
                <w:u w:val="single"/>
              </w:rPr>
              <w:t>）信息表</w:t>
            </w:r>
          </w:p>
        </w:tc>
      </w:tr>
      <w:tr w:rsidR="000E45BE">
        <w:trPr>
          <w:gridAfter w:val="3"/>
          <w:wAfter w:w="1148" w:type="dxa"/>
          <w:trHeight w:val="492"/>
        </w:trPr>
        <w:tc>
          <w:tcPr>
            <w:tcW w:w="2169" w:type="dxa"/>
            <w:tcBorders>
              <w:top w:val="single" w:sz="4" w:space="0" w:color="auto"/>
              <w:left w:val="single" w:sz="4" w:space="0" w:color="auto"/>
              <w:bottom w:val="single" w:sz="6" w:space="0" w:color="auto"/>
              <w:right w:val="single" w:sz="6" w:space="0" w:color="auto"/>
            </w:tcBorders>
            <w:shd w:val="clear" w:color="auto" w:fill="auto"/>
            <w:vAlign w:val="center"/>
          </w:tcPr>
          <w:p w:rsidR="000E45BE" w:rsidRDefault="00E56EEC">
            <w:pPr>
              <w:widowControl/>
              <w:jc w:val="center"/>
              <w:rPr>
                <w:rFonts w:ascii="宋体" w:hAnsi="宋体" w:cs="宋体"/>
                <w:kern w:val="0"/>
                <w:sz w:val="24"/>
              </w:rPr>
            </w:pPr>
            <w:r>
              <w:rPr>
                <w:rFonts w:ascii="宋体" w:hAnsi="宋体" w:cs="宋体" w:hint="eastAsia"/>
                <w:kern w:val="0"/>
                <w:sz w:val="24"/>
              </w:rPr>
              <w:t>序号</w:t>
            </w:r>
          </w:p>
        </w:tc>
        <w:tc>
          <w:tcPr>
            <w:tcW w:w="6305"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0E45BE" w:rsidRPr="00AA626C" w:rsidRDefault="00350219" w:rsidP="00AA626C">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2</w:t>
            </w:r>
            <w:r w:rsidR="00AA626C">
              <w:rPr>
                <w:rFonts w:ascii="仿宋" w:eastAsia="仿宋" w:hAnsi="仿宋" w:cs="宋体" w:hint="eastAsia"/>
                <w:kern w:val="0"/>
                <w:sz w:val="30"/>
                <w:szCs w:val="30"/>
              </w:rPr>
              <w:t>.7</w:t>
            </w:r>
          </w:p>
        </w:tc>
      </w:tr>
      <w:tr w:rsidR="000E45BE">
        <w:trPr>
          <w:gridAfter w:val="3"/>
          <w:wAfter w:w="1148" w:type="dxa"/>
          <w:trHeight w:val="492"/>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0E45BE" w:rsidRDefault="00E56EEC">
            <w:pPr>
              <w:widowControl/>
              <w:jc w:val="center"/>
              <w:rPr>
                <w:rFonts w:ascii="宋体" w:hAnsi="宋体" w:cs="宋体"/>
                <w:kern w:val="0"/>
                <w:sz w:val="24"/>
              </w:rPr>
            </w:pPr>
            <w:r>
              <w:rPr>
                <w:rFonts w:ascii="宋体" w:hAnsi="宋体" w:cs="宋体" w:hint="eastAsia"/>
                <w:kern w:val="0"/>
                <w:sz w:val="24"/>
              </w:rPr>
              <w:t>名称</w:t>
            </w:r>
          </w:p>
        </w:tc>
        <w:tc>
          <w:tcPr>
            <w:tcW w:w="630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0E45BE" w:rsidRPr="00AA626C" w:rsidRDefault="00E56EEC" w:rsidP="00AA626C">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儿童髋关节发育不良筛查</w:t>
            </w:r>
          </w:p>
        </w:tc>
      </w:tr>
      <w:tr w:rsidR="000E45BE">
        <w:trPr>
          <w:gridAfter w:val="3"/>
          <w:wAfter w:w="1148" w:type="dxa"/>
          <w:trHeight w:val="462"/>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0E45BE" w:rsidRDefault="00E56EEC">
            <w:pPr>
              <w:widowControl/>
              <w:ind w:firstLineChars="100" w:firstLine="240"/>
              <w:rPr>
                <w:rFonts w:ascii="宋体" w:hAnsi="宋体" w:cs="宋体"/>
                <w:kern w:val="0"/>
                <w:sz w:val="24"/>
              </w:rPr>
            </w:pPr>
            <w:r>
              <w:rPr>
                <w:rFonts w:ascii="宋体" w:hAnsi="宋体" w:cs="宋体" w:hint="eastAsia"/>
                <w:kern w:val="0"/>
                <w:sz w:val="24"/>
              </w:rPr>
              <w:t>法定依据</w:t>
            </w:r>
          </w:p>
        </w:tc>
        <w:tc>
          <w:tcPr>
            <w:tcW w:w="630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0E45BE" w:rsidRPr="00AA626C" w:rsidRDefault="00E56EEC" w:rsidP="00AA626C">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 xml:space="preserve">天津市妇女儿童健康促进计划技术规范（2013-2020年）                           </w:t>
            </w:r>
          </w:p>
        </w:tc>
      </w:tr>
      <w:tr w:rsidR="000E45BE">
        <w:trPr>
          <w:gridAfter w:val="3"/>
          <w:wAfter w:w="1148" w:type="dxa"/>
          <w:trHeight w:val="387"/>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0E45BE" w:rsidRDefault="00E56EEC">
            <w:pPr>
              <w:widowControl/>
              <w:ind w:firstLineChars="100" w:firstLine="240"/>
              <w:rPr>
                <w:rFonts w:ascii="宋体" w:hAnsi="宋体" w:cs="宋体"/>
                <w:kern w:val="0"/>
                <w:sz w:val="24"/>
              </w:rPr>
            </w:pPr>
            <w:r>
              <w:rPr>
                <w:rFonts w:ascii="宋体" w:hAnsi="宋体" w:cs="宋体" w:hint="eastAsia"/>
                <w:kern w:val="0"/>
                <w:sz w:val="24"/>
              </w:rPr>
              <w:t>实施机构</w:t>
            </w:r>
          </w:p>
        </w:tc>
        <w:tc>
          <w:tcPr>
            <w:tcW w:w="630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0E45BE" w:rsidRPr="00AA626C" w:rsidRDefault="00E56EEC" w:rsidP="00AA626C">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妇儿计生中心</w:t>
            </w:r>
          </w:p>
        </w:tc>
      </w:tr>
      <w:tr w:rsidR="000E45BE">
        <w:trPr>
          <w:gridAfter w:val="3"/>
          <w:wAfter w:w="1148" w:type="dxa"/>
          <w:trHeight w:val="552"/>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0E45BE" w:rsidRDefault="00E56EEC">
            <w:pPr>
              <w:widowControl/>
              <w:jc w:val="center"/>
              <w:rPr>
                <w:rFonts w:ascii="宋体" w:hAnsi="宋体" w:cs="宋体"/>
                <w:kern w:val="0"/>
                <w:sz w:val="24"/>
              </w:rPr>
            </w:pPr>
            <w:r>
              <w:rPr>
                <w:rFonts w:ascii="宋体" w:hAnsi="宋体" w:cs="宋体" w:hint="eastAsia"/>
                <w:kern w:val="0"/>
                <w:sz w:val="24"/>
              </w:rPr>
              <w:t>职责边界</w:t>
            </w:r>
          </w:p>
        </w:tc>
        <w:tc>
          <w:tcPr>
            <w:tcW w:w="630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0E45BE" w:rsidRPr="00AA626C" w:rsidRDefault="00E56EEC" w:rsidP="00AA626C">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儿童疾病筛查门诊  超声科</w:t>
            </w:r>
          </w:p>
        </w:tc>
      </w:tr>
      <w:tr w:rsidR="000E45BE">
        <w:trPr>
          <w:gridAfter w:val="3"/>
          <w:wAfter w:w="1148" w:type="dxa"/>
          <w:trHeight w:val="90"/>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0E45BE" w:rsidRDefault="00E56EEC">
            <w:pPr>
              <w:widowControl/>
              <w:jc w:val="center"/>
              <w:rPr>
                <w:rFonts w:ascii="宋体" w:hAnsi="宋体" w:cs="宋体"/>
                <w:kern w:val="0"/>
                <w:sz w:val="24"/>
              </w:rPr>
            </w:pPr>
            <w:r>
              <w:rPr>
                <w:rFonts w:ascii="宋体" w:hAnsi="宋体" w:cs="宋体" w:hint="eastAsia"/>
                <w:kern w:val="0"/>
                <w:sz w:val="24"/>
              </w:rPr>
              <w:t>运行流程</w:t>
            </w:r>
          </w:p>
        </w:tc>
        <w:tc>
          <w:tcPr>
            <w:tcW w:w="630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0E45BE" w:rsidRPr="00AA626C" w:rsidRDefault="00E56EEC" w:rsidP="00AA626C">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儿童生后1个月社区卫生服务中心开具筛查转诊单→生后6～8周到妇幼保健机构筛查→筛查正常者继续保健管理</w:t>
            </w:r>
          </w:p>
          <w:p w:rsidR="000E45BE" w:rsidRPr="00AA626C" w:rsidRDefault="00E56EEC" w:rsidP="00AA626C">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→筛查可疑或髋关节发育不良者转诊市妇幼保健机构B超复筛→筛查机构需要追访复筛儿童</w:t>
            </w:r>
          </w:p>
        </w:tc>
      </w:tr>
      <w:tr w:rsidR="000E45BE">
        <w:trPr>
          <w:gridAfter w:val="3"/>
          <w:wAfter w:w="1148" w:type="dxa"/>
          <w:trHeight w:val="90"/>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0E45BE" w:rsidRDefault="00E56EEC">
            <w:pPr>
              <w:widowControl/>
              <w:jc w:val="center"/>
              <w:rPr>
                <w:rFonts w:ascii="宋体" w:hAnsi="宋体" w:cs="宋体"/>
                <w:kern w:val="0"/>
                <w:sz w:val="24"/>
              </w:rPr>
            </w:pPr>
            <w:r>
              <w:rPr>
                <w:rFonts w:ascii="宋体" w:hAnsi="宋体" w:cs="宋体" w:hint="eastAsia"/>
                <w:kern w:val="0"/>
                <w:sz w:val="24"/>
              </w:rPr>
              <w:t>运行要件</w:t>
            </w:r>
          </w:p>
        </w:tc>
        <w:tc>
          <w:tcPr>
            <w:tcW w:w="630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0E45BE" w:rsidRPr="00AA626C" w:rsidRDefault="00E56EEC" w:rsidP="00AA626C">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人员配置与要求</w:t>
            </w:r>
          </w:p>
          <w:p w:rsidR="000E45BE" w:rsidRPr="00AA626C" w:rsidRDefault="00E56EEC" w:rsidP="00AA626C">
            <w:pPr>
              <w:widowControl/>
              <w:numPr>
                <w:ilvl w:val="0"/>
                <w:numId w:val="1"/>
              </w:numPr>
              <w:tabs>
                <w:tab w:val="clear" w:pos="312"/>
              </w:tabs>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体征检查人员：筛查机构儿童保健人员，经过市级儿童髋关节发育不良筛查临床培训。2.超声检查人员：具有医学影像执业医师资格者，参加髋关节超声培训，并考核合格。</w:t>
            </w:r>
          </w:p>
          <w:p w:rsidR="000E45BE" w:rsidRPr="00AA626C" w:rsidRDefault="00E56EEC" w:rsidP="00AA626C">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房屋配置与环境</w:t>
            </w:r>
          </w:p>
          <w:p w:rsidR="000E45BE" w:rsidRPr="00AA626C" w:rsidRDefault="00E56EEC" w:rsidP="00AA626C">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筛查机构：具备候诊区、临床检查室和超声检查室，所用房间均需远须感染性疾病门诊，通风良好；超声检查室环境相对安静、安全。</w:t>
            </w:r>
          </w:p>
        </w:tc>
      </w:tr>
      <w:tr w:rsidR="000E45BE">
        <w:trPr>
          <w:gridAfter w:val="3"/>
          <w:wAfter w:w="1148" w:type="dxa"/>
          <w:trHeight w:val="90"/>
        </w:trPr>
        <w:tc>
          <w:tcPr>
            <w:tcW w:w="2169" w:type="dxa"/>
            <w:tcBorders>
              <w:top w:val="single" w:sz="6" w:space="0" w:color="auto"/>
              <w:left w:val="single" w:sz="4" w:space="0" w:color="auto"/>
              <w:bottom w:val="single" w:sz="6" w:space="0" w:color="auto"/>
              <w:right w:val="single" w:sz="6" w:space="0" w:color="auto"/>
            </w:tcBorders>
            <w:shd w:val="clear" w:color="auto" w:fill="auto"/>
            <w:vAlign w:val="center"/>
          </w:tcPr>
          <w:p w:rsidR="000E45BE" w:rsidRDefault="00E56EEC">
            <w:pPr>
              <w:widowControl/>
              <w:jc w:val="center"/>
              <w:rPr>
                <w:rFonts w:ascii="宋体" w:hAnsi="宋体" w:cs="宋体"/>
                <w:kern w:val="0"/>
                <w:sz w:val="24"/>
              </w:rPr>
            </w:pPr>
            <w:r>
              <w:rPr>
                <w:rFonts w:ascii="宋体" w:hAnsi="宋体" w:cs="宋体" w:hint="eastAsia"/>
                <w:kern w:val="0"/>
                <w:sz w:val="24"/>
              </w:rPr>
              <w:t>责任事项</w:t>
            </w:r>
          </w:p>
        </w:tc>
        <w:tc>
          <w:tcPr>
            <w:tcW w:w="630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0E45BE" w:rsidRPr="00AA626C" w:rsidRDefault="00E56EEC" w:rsidP="00AA626C">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社区卫生服务中心对儿童髋关节发育不良的意义、方法等进行宣传；负责辖区儿童髋关节发育不良筛查的告知和转诊；负责未进行髋关节发育不良筛查儿童的追访。</w:t>
            </w:r>
          </w:p>
          <w:p w:rsidR="000E45BE" w:rsidRPr="00AA626C" w:rsidRDefault="00E56EEC" w:rsidP="00AA626C">
            <w:pPr>
              <w:widowControl/>
              <w:spacing w:line="380" w:lineRule="exact"/>
              <w:jc w:val="left"/>
              <w:rPr>
                <w:rFonts w:ascii="仿宋" w:eastAsia="仿宋" w:hAnsi="仿宋" w:cs="宋体"/>
                <w:kern w:val="0"/>
                <w:sz w:val="30"/>
                <w:szCs w:val="30"/>
              </w:rPr>
            </w:pPr>
            <w:r w:rsidRPr="00AA626C">
              <w:rPr>
                <w:rFonts w:ascii="仿宋" w:eastAsia="仿宋" w:hAnsi="仿宋" w:cs="宋体" w:hint="eastAsia"/>
                <w:kern w:val="0"/>
                <w:sz w:val="30"/>
                <w:szCs w:val="30"/>
              </w:rPr>
              <w:t>区（县）妇幼保健机构负责儿童髋关节发育不良的筛查，出具筛查报告，在“天津市妇幼卫生信息系统”上录入髋关节筛查结果；负责对任何一侧髋关节发育可疑或异常的儿童进行告知和转诊；负责筛查转诊儿童的追访。</w:t>
            </w:r>
          </w:p>
        </w:tc>
      </w:tr>
      <w:tr w:rsidR="000E45BE" w:rsidTr="00106452">
        <w:trPr>
          <w:gridAfter w:val="3"/>
          <w:wAfter w:w="1148" w:type="dxa"/>
          <w:trHeight w:val="65"/>
        </w:trPr>
        <w:tc>
          <w:tcPr>
            <w:tcW w:w="2169" w:type="dxa"/>
            <w:tcBorders>
              <w:top w:val="single" w:sz="6" w:space="0" w:color="auto"/>
              <w:left w:val="single" w:sz="4" w:space="0" w:color="auto"/>
              <w:bottom w:val="single" w:sz="4" w:space="0" w:color="auto"/>
              <w:right w:val="single" w:sz="6" w:space="0" w:color="auto"/>
            </w:tcBorders>
            <w:shd w:val="clear" w:color="auto" w:fill="auto"/>
            <w:vAlign w:val="center"/>
          </w:tcPr>
          <w:p w:rsidR="000E45BE" w:rsidRDefault="00E56EEC">
            <w:pPr>
              <w:widowControl/>
              <w:jc w:val="center"/>
              <w:rPr>
                <w:rFonts w:ascii="宋体" w:hAnsi="宋体" w:cs="宋体"/>
                <w:kern w:val="0"/>
                <w:sz w:val="24"/>
              </w:rPr>
            </w:pPr>
            <w:r>
              <w:rPr>
                <w:rFonts w:ascii="宋体" w:hAnsi="宋体" w:cs="宋体" w:hint="eastAsia"/>
                <w:kern w:val="0"/>
                <w:sz w:val="24"/>
              </w:rPr>
              <w:t>监督方式</w:t>
            </w:r>
          </w:p>
        </w:tc>
        <w:tc>
          <w:tcPr>
            <w:tcW w:w="6305"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6C6DE5" w:rsidRDefault="006C6DE5" w:rsidP="006C6DE5">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0E45BE" w:rsidRPr="00AA626C" w:rsidRDefault="006C6DE5" w:rsidP="006C6DE5">
            <w:pPr>
              <w:widowControl/>
              <w:spacing w:line="380" w:lineRule="exact"/>
              <w:jc w:val="left"/>
              <w:rPr>
                <w:rFonts w:ascii="仿宋" w:eastAsia="仿宋" w:hAnsi="仿宋" w:cs="宋体"/>
                <w:kern w:val="0"/>
                <w:sz w:val="30"/>
                <w:szCs w:val="30"/>
              </w:rPr>
            </w:pPr>
            <w:r>
              <w:rPr>
                <w:rFonts w:ascii="仿宋" w:eastAsia="仿宋" w:hAnsi="仿宋" w:cs="宋体" w:hint="eastAsia"/>
                <w:kern w:val="0"/>
                <w:sz w:val="28"/>
                <w:szCs w:val="28"/>
              </w:rPr>
              <w:t>地址：南开区五马路88号</w:t>
            </w:r>
          </w:p>
        </w:tc>
      </w:tr>
      <w:tr w:rsidR="000E45BE" w:rsidTr="00350219">
        <w:trPr>
          <w:trHeight w:val="839"/>
        </w:trPr>
        <w:tc>
          <w:tcPr>
            <w:tcW w:w="9622" w:type="dxa"/>
            <w:gridSpan w:val="6"/>
            <w:tcBorders>
              <w:top w:val="nil"/>
              <w:left w:val="nil"/>
              <w:bottom w:val="nil"/>
              <w:right w:val="nil"/>
            </w:tcBorders>
            <w:vAlign w:val="center"/>
          </w:tcPr>
          <w:p w:rsidR="00350219" w:rsidRDefault="00350219">
            <w:pPr>
              <w:widowControl/>
              <w:rPr>
                <w:rFonts w:ascii="方正小标宋简体" w:eastAsia="方正小标宋简体" w:hAnsi="宋体" w:cs="宋体"/>
                <w:kern w:val="0"/>
                <w:sz w:val="44"/>
                <w:szCs w:val="44"/>
              </w:rPr>
            </w:pPr>
          </w:p>
        </w:tc>
      </w:tr>
      <w:tr w:rsidR="000E45BE" w:rsidTr="00350219">
        <w:trPr>
          <w:trHeight w:val="839"/>
        </w:trPr>
        <w:tc>
          <w:tcPr>
            <w:tcW w:w="9622" w:type="dxa"/>
            <w:gridSpan w:val="6"/>
            <w:tcBorders>
              <w:top w:val="nil"/>
              <w:left w:val="nil"/>
              <w:bottom w:val="nil"/>
              <w:right w:val="nil"/>
            </w:tcBorders>
            <w:vAlign w:val="center"/>
          </w:tcPr>
          <w:p w:rsidR="00FB72FB" w:rsidRPr="00A61E49" w:rsidRDefault="00FB72FB" w:rsidP="00FB72FB">
            <w:pPr>
              <w:widowControl/>
              <w:ind w:firstLineChars="600" w:firstLine="264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44"/>
                <w:szCs w:val="44"/>
              </w:rPr>
              <w:t>职责事项信息表模板</w:t>
            </w:r>
          </w:p>
          <w:p w:rsidR="000E45BE" w:rsidRDefault="00FB72FB" w:rsidP="00FB72FB">
            <w:pPr>
              <w:widowControl/>
              <w:ind w:firstLineChars="700" w:firstLine="2100"/>
              <w:rPr>
                <w:rFonts w:ascii="方正小标宋简体" w:eastAsia="方正小标宋简体" w:hAnsi="宋体" w:cs="宋体"/>
                <w:kern w:val="0"/>
                <w:sz w:val="30"/>
                <w:szCs w:val="30"/>
                <w:u w:val="single"/>
              </w:rPr>
            </w:pPr>
            <w:r w:rsidRPr="00A61E49">
              <w:rPr>
                <w:rFonts w:ascii="方正小标宋简体" w:eastAsia="方正小标宋简体" w:hAnsi="宋体" w:cs="宋体" w:hint="eastAsia"/>
                <w:kern w:val="0"/>
                <w:sz w:val="30"/>
                <w:szCs w:val="30"/>
                <w:u w:val="single"/>
              </w:rPr>
              <w:t>（</w:t>
            </w:r>
            <w:r w:rsidRPr="00FB72FB">
              <w:rPr>
                <w:rFonts w:ascii="方正小标宋简体" w:eastAsia="方正小标宋简体" w:hAnsi="宋体" w:cs="宋体" w:hint="eastAsia"/>
                <w:kern w:val="0"/>
                <w:sz w:val="30"/>
                <w:szCs w:val="30"/>
                <w:u w:val="single"/>
              </w:rPr>
              <w:t>托幼机构儿童定期体检</w:t>
            </w:r>
            <w:r w:rsidRPr="00A61E49">
              <w:rPr>
                <w:rFonts w:ascii="方正小标宋简体" w:eastAsia="方正小标宋简体" w:hAnsi="宋体" w:cs="宋体" w:hint="eastAsia"/>
                <w:kern w:val="0"/>
                <w:sz w:val="30"/>
                <w:szCs w:val="30"/>
                <w:u w:val="single"/>
              </w:rPr>
              <w:t>）信息表</w:t>
            </w:r>
          </w:p>
        </w:tc>
      </w:tr>
      <w:tr w:rsidR="000E45BE">
        <w:trPr>
          <w:gridAfter w:val="2"/>
          <w:wAfter w:w="704" w:type="dxa"/>
          <w:trHeight w:val="720"/>
        </w:trPr>
        <w:tc>
          <w:tcPr>
            <w:tcW w:w="2283" w:type="dxa"/>
            <w:gridSpan w:val="2"/>
            <w:tcBorders>
              <w:top w:val="single" w:sz="4" w:space="0" w:color="auto"/>
              <w:left w:val="single" w:sz="4" w:space="0" w:color="auto"/>
              <w:bottom w:val="single" w:sz="6" w:space="0" w:color="auto"/>
              <w:right w:val="single" w:sz="6" w:space="0" w:color="auto"/>
            </w:tcBorders>
            <w:vAlign w:val="center"/>
          </w:tcPr>
          <w:p w:rsidR="000E45BE" w:rsidRDefault="00E56EEC">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gridSpan w:val="2"/>
            <w:tcBorders>
              <w:top w:val="single" w:sz="4" w:space="0" w:color="auto"/>
              <w:left w:val="single" w:sz="6" w:space="0" w:color="auto"/>
              <w:bottom w:val="single" w:sz="6" w:space="0" w:color="auto"/>
              <w:right w:val="single" w:sz="4" w:space="0" w:color="auto"/>
            </w:tcBorders>
            <w:vAlign w:val="center"/>
          </w:tcPr>
          <w:p w:rsidR="000E45BE" w:rsidRPr="00FB72FB" w:rsidRDefault="00E56EEC" w:rsidP="00FB72FB">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 xml:space="preserve">　</w:t>
            </w:r>
            <w:r w:rsidR="00350219" w:rsidRPr="00FB72FB">
              <w:rPr>
                <w:rFonts w:ascii="仿宋" w:eastAsia="仿宋" w:hAnsi="仿宋" w:cs="宋体"/>
                <w:kern w:val="0"/>
                <w:sz w:val="30"/>
                <w:szCs w:val="30"/>
              </w:rPr>
              <w:t>2</w:t>
            </w:r>
            <w:r w:rsidRPr="00FB72FB">
              <w:rPr>
                <w:rFonts w:ascii="仿宋" w:eastAsia="仿宋" w:hAnsi="仿宋" w:cs="宋体" w:hint="eastAsia"/>
                <w:kern w:val="0"/>
                <w:sz w:val="30"/>
                <w:szCs w:val="30"/>
              </w:rPr>
              <w:t>.</w:t>
            </w:r>
            <w:r w:rsidR="00FB72FB" w:rsidRPr="00FB72FB">
              <w:rPr>
                <w:rFonts w:ascii="仿宋" w:eastAsia="仿宋" w:hAnsi="仿宋" w:cs="宋体"/>
                <w:kern w:val="0"/>
                <w:sz w:val="30"/>
                <w:szCs w:val="30"/>
              </w:rPr>
              <w:t>8</w:t>
            </w:r>
          </w:p>
        </w:tc>
      </w:tr>
      <w:tr w:rsidR="000E45BE">
        <w:trPr>
          <w:gridAfter w:val="2"/>
          <w:wAfter w:w="704" w:type="dxa"/>
          <w:trHeight w:val="720"/>
        </w:trPr>
        <w:tc>
          <w:tcPr>
            <w:tcW w:w="2283" w:type="dxa"/>
            <w:gridSpan w:val="2"/>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宋体" w:hAnsi="宋体" w:cs="宋体"/>
                <w:kern w:val="0"/>
                <w:sz w:val="24"/>
              </w:rPr>
            </w:pPr>
            <w:r>
              <w:rPr>
                <w:rFonts w:ascii="宋体" w:hAnsi="宋体" w:cs="宋体" w:hint="eastAsia"/>
                <w:kern w:val="0"/>
                <w:sz w:val="24"/>
              </w:rPr>
              <w:t>名称</w:t>
            </w:r>
          </w:p>
        </w:tc>
        <w:tc>
          <w:tcPr>
            <w:tcW w:w="6635" w:type="dxa"/>
            <w:gridSpan w:val="2"/>
            <w:tcBorders>
              <w:top w:val="single" w:sz="6" w:space="0" w:color="auto"/>
              <w:left w:val="single" w:sz="6" w:space="0" w:color="auto"/>
              <w:bottom w:val="single" w:sz="6" w:space="0" w:color="auto"/>
              <w:right w:val="single" w:sz="4" w:space="0" w:color="auto"/>
            </w:tcBorders>
            <w:vAlign w:val="center"/>
          </w:tcPr>
          <w:p w:rsidR="000E45BE" w:rsidRPr="00FB72FB" w:rsidRDefault="00E56EEC" w:rsidP="00FB72FB">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 xml:space="preserve">　托幼机构儿童定期体检</w:t>
            </w:r>
          </w:p>
        </w:tc>
      </w:tr>
      <w:tr w:rsidR="000E45BE">
        <w:trPr>
          <w:gridAfter w:val="2"/>
          <w:wAfter w:w="704" w:type="dxa"/>
          <w:trHeight w:val="1960"/>
        </w:trPr>
        <w:tc>
          <w:tcPr>
            <w:tcW w:w="2283" w:type="dxa"/>
            <w:gridSpan w:val="2"/>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宋体" w:hAnsi="宋体" w:cs="宋体"/>
                <w:kern w:val="0"/>
                <w:sz w:val="24"/>
              </w:rPr>
            </w:pPr>
            <w:r>
              <w:rPr>
                <w:rFonts w:ascii="宋体" w:hAnsi="宋体" w:cs="宋体" w:hint="eastAsia"/>
                <w:kern w:val="0"/>
                <w:sz w:val="24"/>
              </w:rPr>
              <w:t>法定依据</w:t>
            </w:r>
          </w:p>
        </w:tc>
        <w:tc>
          <w:tcPr>
            <w:tcW w:w="6635" w:type="dxa"/>
            <w:gridSpan w:val="2"/>
            <w:tcBorders>
              <w:top w:val="single" w:sz="6" w:space="0" w:color="auto"/>
              <w:left w:val="single" w:sz="6" w:space="0" w:color="auto"/>
              <w:bottom w:val="single" w:sz="6" w:space="0" w:color="auto"/>
              <w:right w:val="single" w:sz="4" w:space="0" w:color="auto"/>
            </w:tcBorders>
            <w:vAlign w:val="center"/>
          </w:tcPr>
          <w:p w:rsidR="000E45BE" w:rsidRPr="00FB72FB" w:rsidRDefault="00E56EEC" w:rsidP="00FB72FB">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 xml:space="preserve">　天津市卫生局天津市教育委员会文件《市卫生局市教委关于进一步规范天津市托幼机构工作人员和儿童健康体检工作的通知》（津卫妇【2014】315号）</w:t>
            </w:r>
          </w:p>
        </w:tc>
      </w:tr>
      <w:tr w:rsidR="000E45BE">
        <w:trPr>
          <w:gridAfter w:val="2"/>
          <w:wAfter w:w="704" w:type="dxa"/>
          <w:trHeight w:val="1131"/>
        </w:trPr>
        <w:tc>
          <w:tcPr>
            <w:tcW w:w="2283" w:type="dxa"/>
            <w:gridSpan w:val="2"/>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宋体" w:hAnsi="宋体" w:cs="宋体"/>
                <w:kern w:val="0"/>
                <w:sz w:val="24"/>
              </w:rPr>
            </w:pPr>
            <w:r>
              <w:rPr>
                <w:rFonts w:ascii="宋体" w:hAnsi="宋体" w:cs="宋体" w:hint="eastAsia"/>
                <w:kern w:val="0"/>
                <w:sz w:val="24"/>
              </w:rPr>
              <w:t>实施机构</w:t>
            </w:r>
          </w:p>
        </w:tc>
        <w:tc>
          <w:tcPr>
            <w:tcW w:w="6635" w:type="dxa"/>
            <w:gridSpan w:val="2"/>
            <w:tcBorders>
              <w:top w:val="single" w:sz="6" w:space="0" w:color="auto"/>
              <w:left w:val="single" w:sz="6" w:space="0" w:color="auto"/>
              <w:bottom w:val="single" w:sz="6" w:space="0" w:color="auto"/>
              <w:right w:val="single" w:sz="4" w:space="0" w:color="auto"/>
            </w:tcBorders>
            <w:vAlign w:val="center"/>
          </w:tcPr>
          <w:p w:rsidR="000E45BE" w:rsidRPr="00FB72FB" w:rsidRDefault="00E56EEC" w:rsidP="00FB72FB">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妇儿计生中心</w:t>
            </w:r>
          </w:p>
        </w:tc>
      </w:tr>
      <w:tr w:rsidR="000E45BE">
        <w:trPr>
          <w:gridAfter w:val="2"/>
          <w:wAfter w:w="704" w:type="dxa"/>
          <w:trHeight w:val="848"/>
        </w:trPr>
        <w:tc>
          <w:tcPr>
            <w:tcW w:w="2283" w:type="dxa"/>
            <w:gridSpan w:val="2"/>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宋体" w:hAnsi="宋体" w:cs="宋体"/>
                <w:kern w:val="0"/>
                <w:sz w:val="24"/>
              </w:rPr>
            </w:pPr>
            <w:r>
              <w:rPr>
                <w:rFonts w:ascii="宋体" w:hAnsi="宋体" w:cs="宋体" w:hint="eastAsia"/>
                <w:kern w:val="0"/>
                <w:sz w:val="24"/>
              </w:rPr>
              <w:t>职责边界</w:t>
            </w:r>
          </w:p>
        </w:tc>
        <w:tc>
          <w:tcPr>
            <w:tcW w:w="6635" w:type="dxa"/>
            <w:gridSpan w:val="2"/>
            <w:tcBorders>
              <w:top w:val="single" w:sz="6" w:space="0" w:color="auto"/>
              <w:left w:val="single" w:sz="6" w:space="0" w:color="auto"/>
              <w:bottom w:val="single" w:sz="6" w:space="0" w:color="auto"/>
              <w:right w:val="single" w:sz="4" w:space="0" w:color="auto"/>
            </w:tcBorders>
            <w:vAlign w:val="center"/>
          </w:tcPr>
          <w:p w:rsidR="000E45BE" w:rsidRPr="00FB72FB" w:rsidRDefault="00E56EEC" w:rsidP="00FB72FB">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 xml:space="preserve">　儿保门诊  检验科</w:t>
            </w:r>
          </w:p>
        </w:tc>
      </w:tr>
      <w:tr w:rsidR="000E45BE">
        <w:trPr>
          <w:gridAfter w:val="2"/>
          <w:wAfter w:w="704" w:type="dxa"/>
          <w:trHeight w:val="810"/>
        </w:trPr>
        <w:tc>
          <w:tcPr>
            <w:tcW w:w="2283" w:type="dxa"/>
            <w:gridSpan w:val="2"/>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宋体" w:hAnsi="宋体" w:cs="宋体"/>
                <w:kern w:val="0"/>
                <w:sz w:val="24"/>
              </w:rPr>
            </w:pPr>
            <w:r>
              <w:rPr>
                <w:rFonts w:ascii="宋体" w:hAnsi="宋体" w:cs="宋体" w:hint="eastAsia"/>
                <w:kern w:val="0"/>
                <w:sz w:val="24"/>
              </w:rPr>
              <w:t>运行流程</w:t>
            </w:r>
          </w:p>
        </w:tc>
        <w:tc>
          <w:tcPr>
            <w:tcW w:w="6635" w:type="dxa"/>
            <w:gridSpan w:val="2"/>
            <w:tcBorders>
              <w:top w:val="single" w:sz="6" w:space="0" w:color="auto"/>
              <w:left w:val="single" w:sz="6" w:space="0" w:color="auto"/>
              <w:bottom w:val="single" w:sz="6" w:space="0" w:color="auto"/>
              <w:right w:val="single" w:sz="4" w:space="0" w:color="auto"/>
            </w:tcBorders>
            <w:vAlign w:val="center"/>
          </w:tcPr>
          <w:p w:rsidR="000E45BE" w:rsidRPr="00FB72FB" w:rsidRDefault="0008318C" w:rsidP="00FB72FB">
            <w:pPr>
              <w:widowControl/>
              <w:spacing w:line="380" w:lineRule="exact"/>
              <w:jc w:val="left"/>
              <w:rPr>
                <w:rFonts w:ascii="仿宋" w:eastAsia="仿宋" w:hAnsi="仿宋" w:cs="宋体"/>
                <w:kern w:val="0"/>
                <w:sz w:val="30"/>
                <w:szCs w:val="30"/>
              </w:rPr>
            </w:pPr>
            <w:r>
              <w:rPr>
                <w:rFonts w:ascii="仿宋" w:eastAsia="仿宋" w:hAnsi="仿宋" w:cs="宋体"/>
                <w:kern w:val="0"/>
                <w:sz w:val="30"/>
                <w:szCs w:val="30"/>
              </w:rPr>
              <w:pict>
                <v:line id="_x0000_s1036" style="position:absolute;flip:y;z-index:251659264;mso-position-horizontal-relative:text;mso-position-vertical-relative:text;mso-width-relative:page;mso-height-relative:page" from="63.8pt,15.25pt" to="81.3pt,21.6pt">
                  <v:stroke endarrow="block"/>
                </v:line>
              </w:pict>
            </w:r>
            <w:r>
              <w:rPr>
                <w:rFonts w:ascii="仿宋" w:eastAsia="仿宋" w:hAnsi="仿宋" w:cs="宋体"/>
                <w:kern w:val="0"/>
                <w:sz w:val="30"/>
                <w:szCs w:val="30"/>
              </w:rPr>
              <w:pict>
                <v:line id="_x0000_s1035" style="position:absolute;z-index:251660288;mso-position-horizontal-relative:text;mso-position-vertical-relative:text;mso-width-relative:page;mso-height-relative:page" from="60.05pt,30.1pt" to="79.05pt,44.4pt">
                  <v:stroke endarrow="block"/>
                </v:line>
              </w:pict>
            </w:r>
            <w:r w:rsidR="00E56EEC" w:rsidRPr="00FB72FB">
              <w:rPr>
                <w:rFonts w:ascii="仿宋" w:eastAsia="仿宋" w:hAnsi="仿宋" w:cs="宋体" w:hint="eastAsia"/>
                <w:kern w:val="0"/>
                <w:sz w:val="30"/>
                <w:szCs w:val="30"/>
              </w:rPr>
              <w:t>托幼机构告知并做好查体前准备→体检→记录体检信息                                            →反馈结果</w:t>
            </w:r>
            <w:r>
              <w:rPr>
                <w:rFonts w:ascii="仿宋" w:eastAsia="仿宋" w:hAnsi="仿宋" w:cs="宋体"/>
                <w:kern w:val="0"/>
                <w:sz w:val="30"/>
                <w:szCs w:val="30"/>
              </w:rPr>
              <w:pict>
                <v:group id="_x0000_s1037" editas="canvas" style="position:absolute;margin-left:-4.55pt;margin-top:-254.85pt;width:27pt;height:39pt;z-index:251658240;mso-position-horizontal-relative:char;mso-position-vertical-relative:line" coordorigin="4429,10195" coordsize="618,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4429;top:10195;width:618;height:878" o:preferrelative="f">
                    <o:lock v:ext="edit" text="t"/>
                  </v:shape>
                  <w10:anchorlock/>
                </v:group>
              </w:pict>
            </w:r>
            <w:r w:rsidR="00E56EEC" w:rsidRPr="00FB72FB">
              <w:rPr>
                <w:rFonts w:ascii="仿宋" w:eastAsia="仿宋" w:hAnsi="仿宋" w:cs="宋体" w:hint="eastAsia"/>
                <w:kern w:val="0"/>
                <w:sz w:val="30"/>
                <w:szCs w:val="30"/>
              </w:rPr>
              <w:t xml:space="preserve">     正常                 </w:t>
            </w:r>
          </w:p>
          <w:p w:rsidR="000E45BE" w:rsidRPr="00FB72FB" w:rsidRDefault="00E56EEC" w:rsidP="00FB72FB">
            <w:pPr>
              <w:widowControl/>
              <w:spacing w:line="380" w:lineRule="exact"/>
              <w:ind w:left="3600" w:hangingChars="1200" w:hanging="3600"/>
              <w:jc w:val="left"/>
              <w:rPr>
                <w:rFonts w:ascii="仿宋" w:eastAsia="仿宋" w:hAnsi="仿宋" w:cs="宋体"/>
                <w:kern w:val="0"/>
                <w:sz w:val="30"/>
                <w:szCs w:val="30"/>
              </w:rPr>
            </w:pPr>
            <w:r w:rsidRPr="00FB72FB">
              <w:rPr>
                <w:rFonts w:ascii="仿宋" w:eastAsia="仿宋" w:hAnsi="仿宋" w:cs="宋体" w:hint="eastAsia"/>
                <w:kern w:val="0"/>
                <w:sz w:val="30"/>
                <w:szCs w:val="30"/>
              </w:rPr>
              <w:t xml:space="preserve">            异常—→转诊→治疗→追访→ 档案管理   </w:t>
            </w:r>
          </w:p>
          <w:p w:rsidR="000E45BE" w:rsidRPr="00FB72FB" w:rsidRDefault="0008318C" w:rsidP="00FB72FB">
            <w:pPr>
              <w:widowControl/>
              <w:spacing w:line="380" w:lineRule="exact"/>
              <w:ind w:left="3600" w:hangingChars="1200" w:hanging="3600"/>
              <w:jc w:val="left"/>
              <w:rPr>
                <w:rFonts w:ascii="仿宋" w:eastAsia="仿宋" w:hAnsi="仿宋" w:cs="宋体"/>
                <w:kern w:val="0"/>
                <w:sz w:val="30"/>
                <w:szCs w:val="30"/>
              </w:rPr>
            </w:pPr>
            <w:r>
              <w:rPr>
                <w:rFonts w:ascii="仿宋" w:eastAsia="仿宋" w:hAnsi="仿宋" w:cs="宋体"/>
                <w:kern w:val="0"/>
                <w:sz w:val="30"/>
                <w:szCs w:val="30"/>
              </w:rPr>
              <w:pict>
                <v:line id="_x0000_s1039" style="position:absolute;left:0;text-align:left;z-index:251661312;mso-width-relative:page;mso-height-relative:page" from="84.3pt,6.15pt" to="110.05pt,6.95pt">
                  <v:stroke endarrow="block"/>
                </v:line>
              </w:pict>
            </w:r>
            <w:r w:rsidR="00E56EEC" w:rsidRPr="00FB72FB">
              <w:rPr>
                <w:rFonts w:ascii="仿宋" w:eastAsia="仿宋" w:hAnsi="仿宋" w:cs="宋体" w:hint="eastAsia"/>
                <w:kern w:val="0"/>
                <w:sz w:val="30"/>
                <w:szCs w:val="30"/>
              </w:rPr>
              <w:t xml:space="preserve"> 　               复查→正常</w:t>
            </w:r>
          </w:p>
        </w:tc>
      </w:tr>
      <w:tr w:rsidR="000E45BE">
        <w:trPr>
          <w:gridAfter w:val="2"/>
          <w:wAfter w:w="704" w:type="dxa"/>
          <w:trHeight w:val="1128"/>
        </w:trPr>
        <w:tc>
          <w:tcPr>
            <w:tcW w:w="2283" w:type="dxa"/>
            <w:gridSpan w:val="2"/>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宋体" w:hAnsi="宋体" w:cs="宋体"/>
                <w:kern w:val="0"/>
                <w:sz w:val="24"/>
              </w:rPr>
            </w:pPr>
            <w:r>
              <w:rPr>
                <w:rFonts w:ascii="宋体" w:hAnsi="宋体" w:cs="宋体" w:hint="eastAsia"/>
                <w:kern w:val="0"/>
                <w:sz w:val="24"/>
              </w:rPr>
              <w:t>运行要件</w:t>
            </w:r>
          </w:p>
        </w:tc>
        <w:tc>
          <w:tcPr>
            <w:tcW w:w="6635" w:type="dxa"/>
            <w:gridSpan w:val="2"/>
            <w:tcBorders>
              <w:top w:val="single" w:sz="6" w:space="0" w:color="auto"/>
              <w:left w:val="single" w:sz="6" w:space="0" w:color="auto"/>
              <w:bottom w:val="single" w:sz="6" w:space="0" w:color="auto"/>
              <w:right w:val="single" w:sz="4" w:space="0" w:color="auto"/>
            </w:tcBorders>
            <w:vAlign w:val="center"/>
          </w:tcPr>
          <w:p w:rsidR="000E45BE" w:rsidRPr="00FB72FB" w:rsidRDefault="00E56EEC" w:rsidP="00FB72FB">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工作人员及工作设备</w:t>
            </w:r>
          </w:p>
        </w:tc>
      </w:tr>
      <w:tr w:rsidR="000E45BE">
        <w:trPr>
          <w:gridAfter w:val="2"/>
          <w:wAfter w:w="704" w:type="dxa"/>
          <w:trHeight w:val="1128"/>
        </w:trPr>
        <w:tc>
          <w:tcPr>
            <w:tcW w:w="2283" w:type="dxa"/>
            <w:gridSpan w:val="2"/>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宋体" w:hAnsi="宋体" w:cs="宋体"/>
                <w:kern w:val="0"/>
                <w:sz w:val="24"/>
              </w:rPr>
            </w:pPr>
            <w:r>
              <w:rPr>
                <w:rFonts w:ascii="宋体" w:hAnsi="宋体" w:cs="宋体" w:hint="eastAsia"/>
                <w:kern w:val="0"/>
                <w:sz w:val="24"/>
              </w:rPr>
              <w:t>责任事项</w:t>
            </w:r>
          </w:p>
        </w:tc>
        <w:tc>
          <w:tcPr>
            <w:tcW w:w="6635" w:type="dxa"/>
            <w:gridSpan w:val="2"/>
            <w:tcBorders>
              <w:top w:val="single" w:sz="6" w:space="0" w:color="auto"/>
              <w:left w:val="single" w:sz="6" w:space="0" w:color="auto"/>
              <w:bottom w:val="single" w:sz="6" w:space="0" w:color="auto"/>
              <w:right w:val="single" w:sz="4" w:space="0" w:color="auto"/>
            </w:tcBorders>
            <w:vAlign w:val="center"/>
          </w:tcPr>
          <w:p w:rsidR="000E45BE" w:rsidRPr="00FB72FB" w:rsidRDefault="00E56EEC" w:rsidP="00FB72FB">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1托幼机构负责宣传、告知，费用的代收、查体前准备及组织，体检异常儿童管理与追访。</w:t>
            </w:r>
          </w:p>
          <w:p w:rsidR="000E45BE" w:rsidRPr="00FB72FB" w:rsidRDefault="00E56EEC" w:rsidP="00FB72FB">
            <w:pPr>
              <w:widowControl/>
              <w:spacing w:line="380" w:lineRule="exact"/>
              <w:jc w:val="left"/>
              <w:rPr>
                <w:rFonts w:ascii="仿宋" w:eastAsia="仿宋" w:hAnsi="仿宋" w:cs="宋体"/>
                <w:kern w:val="0"/>
                <w:sz w:val="30"/>
                <w:szCs w:val="30"/>
              </w:rPr>
            </w:pPr>
            <w:r w:rsidRPr="00FB72FB">
              <w:rPr>
                <w:rFonts w:ascii="仿宋" w:eastAsia="仿宋" w:hAnsi="仿宋" w:cs="宋体" w:hint="eastAsia"/>
                <w:kern w:val="0"/>
                <w:sz w:val="30"/>
                <w:szCs w:val="30"/>
              </w:rPr>
              <w:t>2妇幼机构按照文件规定项目及检查方法对在园儿童进行体检、登记、结果反馈。</w:t>
            </w:r>
          </w:p>
          <w:p w:rsidR="000E45BE" w:rsidRPr="00FB72FB" w:rsidRDefault="000E45BE" w:rsidP="00FB72FB">
            <w:pPr>
              <w:widowControl/>
              <w:spacing w:line="380" w:lineRule="exact"/>
              <w:ind w:firstLine="315"/>
              <w:jc w:val="left"/>
              <w:rPr>
                <w:rFonts w:ascii="仿宋" w:eastAsia="仿宋" w:hAnsi="仿宋" w:cs="宋体"/>
                <w:kern w:val="0"/>
                <w:sz w:val="30"/>
                <w:szCs w:val="30"/>
              </w:rPr>
            </w:pPr>
          </w:p>
        </w:tc>
      </w:tr>
      <w:tr w:rsidR="00FB72FB">
        <w:trPr>
          <w:gridAfter w:val="2"/>
          <w:wAfter w:w="704" w:type="dxa"/>
          <w:trHeight w:val="1024"/>
        </w:trPr>
        <w:tc>
          <w:tcPr>
            <w:tcW w:w="2283" w:type="dxa"/>
            <w:gridSpan w:val="2"/>
            <w:tcBorders>
              <w:top w:val="single" w:sz="6" w:space="0" w:color="auto"/>
              <w:left w:val="single" w:sz="4" w:space="0" w:color="auto"/>
              <w:bottom w:val="single" w:sz="4" w:space="0" w:color="auto"/>
              <w:right w:val="single" w:sz="6" w:space="0" w:color="auto"/>
            </w:tcBorders>
            <w:vAlign w:val="center"/>
          </w:tcPr>
          <w:p w:rsidR="00FB72FB" w:rsidRDefault="00FB72FB" w:rsidP="00FB72FB">
            <w:pPr>
              <w:widowControl/>
              <w:jc w:val="center"/>
              <w:rPr>
                <w:rFonts w:ascii="宋体" w:hAnsi="宋体" w:cs="宋体"/>
                <w:kern w:val="0"/>
                <w:sz w:val="24"/>
              </w:rPr>
            </w:pPr>
            <w:r>
              <w:rPr>
                <w:rFonts w:ascii="宋体" w:hAnsi="宋体" w:cs="宋体" w:hint="eastAsia"/>
                <w:kern w:val="0"/>
                <w:sz w:val="24"/>
              </w:rPr>
              <w:t>监督方式</w:t>
            </w:r>
          </w:p>
        </w:tc>
        <w:tc>
          <w:tcPr>
            <w:tcW w:w="6635" w:type="dxa"/>
            <w:gridSpan w:val="2"/>
            <w:tcBorders>
              <w:top w:val="single" w:sz="6" w:space="0" w:color="auto"/>
              <w:left w:val="single" w:sz="6" w:space="0" w:color="auto"/>
              <w:bottom w:val="single" w:sz="4" w:space="0" w:color="auto"/>
              <w:right w:val="single" w:sz="4" w:space="0" w:color="auto"/>
            </w:tcBorders>
            <w:vAlign w:val="center"/>
          </w:tcPr>
          <w:p w:rsidR="006C6DE5" w:rsidRDefault="006C6DE5" w:rsidP="006C6DE5">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FB72FB" w:rsidRPr="00AA626C" w:rsidRDefault="006C6DE5" w:rsidP="006C6DE5">
            <w:pPr>
              <w:widowControl/>
              <w:spacing w:line="380" w:lineRule="exact"/>
              <w:jc w:val="left"/>
              <w:rPr>
                <w:rFonts w:ascii="仿宋" w:eastAsia="仿宋" w:hAnsi="仿宋" w:cs="宋体"/>
                <w:kern w:val="0"/>
                <w:sz w:val="30"/>
                <w:szCs w:val="30"/>
              </w:rPr>
            </w:pPr>
            <w:r>
              <w:rPr>
                <w:rFonts w:ascii="仿宋" w:eastAsia="仿宋" w:hAnsi="仿宋" w:cs="宋体" w:hint="eastAsia"/>
                <w:kern w:val="0"/>
                <w:sz w:val="28"/>
                <w:szCs w:val="28"/>
              </w:rPr>
              <w:t>地址：南开区五马路88号</w:t>
            </w:r>
          </w:p>
        </w:tc>
      </w:tr>
    </w:tbl>
    <w:p w:rsidR="000E45BE" w:rsidRDefault="000E45BE">
      <w:pPr>
        <w:rPr>
          <w:rFonts w:ascii="宋体" w:hAnsi="宋体" w:cs="宋体"/>
          <w:sz w:val="24"/>
        </w:rPr>
      </w:pPr>
    </w:p>
    <w:tbl>
      <w:tblPr>
        <w:tblW w:w="9620" w:type="dxa"/>
        <w:tblInd w:w="93" w:type="dxa"/>
        <w:tblLayout w:type="fixed"/>
        <w:tblLook w:val="04A0" w:firstRow="1" w:lastRow="0" w:firstColumn="1" w:lastColumn="0" w:noHBand="0" w:noVBand="1"/>
      </w:tblPr>
      <w:tblGrid>
        <w:gridCol w:w="2283"/>
        <w:gridCol w:w="6635"/>
        <w:gridCol w:w="702"/>
      </w:tblGrid>
      <w:tr w:rsidR="000E45BE">
        <w:trPr>
          <w:trHeight w:val="839"/>
        </w:trPr>
        <w:tc>
          <w:tcPr>
            <w:tcW w:w="9620" w:type="dxa"/>
            <w:gridSpan w:val="3"/>
            <w:tcBorders>
              <w:top w:val="nil"/>
              <w:left w:val="nil"/>
              <w:bottom w:val="nil"/>
              <w:right w:val="nil"/>
            </w:tcBorders>
            <w:vAlign w:val="center"/>
          </w:tcPr>
          <w:p w:rsidR="007D0D44" w:rsidRPr="00A61E49" w:rsidRDefault="007D0D44" w:rsidP="007D0D44">
            <w:pPr>
              <w:widowControl/>
              <w:ind w:firstLineChars="600" w:firstLine="264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44"/>
                <w:szCs w:val="44"/>
              </w:rPr>
              <w:t>职责事项信息表模板</w:t>
            </w:r>
          </w:p>
          <w:p w:rsidR="000E45BE" w:rsidRDefault="007D0D44" w:rsidP="007D0D44">
            <w:pPr>
              <w:widowControl/>
              <w:jc w:val="center"/>
              <w:rPr>
                <w:rFonts w:ascii="方正小标宋简体" w:eastAsia="方正小标宋简体" w:hAnsi="宋体" w:cs="宋体"/>
                <w:kern w:val="0"/>
                <w:sz w:val="30"/>
                <w:szCs w:val="30"/>
                <w:u w:val="single"/>
              </w:rPr>
            </w:pPr>
            <w:r w:rsidRPr="00A61E49">
              <w:rPr>
                <w:rFonts w:ascii="方正小标宋简体" w:eastAsia="方正小标宋简体" w:hAnsi="宋体" w:cs="宋体" w:hint="eastAsia"/>
                <w:kern w:val="0"/>
                <w:sz w:val="30"/>
                <w:szCs w:val="30"/>
                <w:u w:val="single"/>
              </w:rPr>
              <w:t>（</w:t>
            </w:r>
            <w:r w:rsidRPr="007D0D44">
              <w:rPr>
                <w:rFonts w:ascii="方正小标宋简体" w:eastAsia="方正小标宋简体" w:hAnsi="宋体" w:cs="宋体" w:hint="eastAsia"/>
                <w:kern w:val="0"/>
                <w:sz w:val="30"/>
                <w:szCs w:val="30"/>
                <w:u w:val="single"/>
              </w:rPr>
              <w:t>托幼机构儿童入园健康体检</w:t>
            </w:r>
            <w:r w:rsidRPr="00A61E49">
              <w:rPr>
                <w:rFonts w:ascii="方正小标宋简体" w:eastAsia="方正小标宋简体" w:hAnsi="宋体" w:cs="宋体" w:hint="eastAsia"/>
                <w:kern w:val="0"/>
                <w:sz w:val="30"/>
                <w:szCs w:val="30"/>
                <w:u w:val="single"/>
              </w:rPr>
              <w:t>）信息表</w:t>
            </w:r>
          </w:p>
        </w:tc>
      </w:tr>
      <w:tr w:rsidR="000E45BE">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vAlign w:val="center"/>
          </w:tcPr>
          <w:p w:rsidR="000E45BE" w:rsidRDefault="00E56EEC">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vAlign w:val="center"/>
          </w:tcPr>
          <w:p w:rsidR="000E45BE" w:rsidRPr="007D0D44" w:rsidRDefault="00350219" w:rsidP="007D0D44">
            <w:pPr>
              <w:widowControl/>
              <w:spacing w:line="380" w:lineRule="exact"/>
              <w:jc w:val="left"/>
              <w:rPr>
                <w:rFonts w:ascii="仿宋" w:eastAsia="仿宋" w:hAnsi="仿宋" w:cs="宋体"/>
                <w:kern w:val="0"/>
                <w:sz w:val="30"/>
                <w:szCs w:val="30"/>
              </w:rPr>
            </w:pPr>
            <w:r w:rsidRPr="007D0D44">
              <w:rPr>
                <w:rFonts w:ascii="仿宋" w:eastAsia="仿宋" w:hAnsi="仿宋" w:cs="宋体"/>
                <w:kern w:val="0"/>
                <w:sz w:val="30"/>
                <w:szCs w:val="30"/>
              </w:rPr>
              <w:t>2</w:t>
            </w:r>
            <w:r w:rsidR="00932F66">
              <w:rPr>
                <w:rFonts w:ascii="仿宋" w:eastAsia="仿宋" w:hAnsi="仿宋" w:cs="宋体" w:hint="eastAsia"/>
                <w:kern w:val="0"/>
                <w:sz w:val="30"/>
                <w:szCs w:val="30"/>
              </w:rPr>
              <w:t>.9</w:t>
            </w:r>
          </w:p>
        </w:tc>
      </w:tr>
      <w:tr w:rsidR="000E45BE">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vAlign w:val="center"/>
          </w:tcPr>
          <w:p w:rsidR="000E45BE" w:rsidRPr="007D0D44" w:rsidRDefault="00E56EEC" w:rsidP="007D0D44">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托幼机构儿童入园健康体检</w:t>
            </w:r>
          </w:p>
        </w:tc>
      </w:tr>
      <w:tr w:rsidR="000E45BE">
        <w:trPr>
          <w:gridAfter w:val="1"/>
          <w:wAfter w:w="702" w:type="dxa"/>
          <w:trHeight w:val="1960"/>
        </w:trPr>
        <w:tc>
          <w:tcPr>
            <w:tcW w:w="2283" w:type="dxa"/>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vAlign w:val="center"/>
          </w:tcPr>
          <w:p w:rsidR="000E45BE" w:rsidRPr="007D0D44" w:rsidRDefault="00E56EEC" w:rsidP="007D0D44">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 xml:space="preserve">　天津市卫生局天津市教育委员会文件《市卫生局市教委关于进一步规范天津市托幼机构工作人员和儿童健康体检工作的通知》（津卫妇【2014】315号）</w:t>
            </w:r>
          </w:p>
        </w:tc>
      </w:tr>
      <w:tr w:rsidR="000E45BE">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vAlign w:val="center"/>
          </w:tcPr>
          <w:p w:rsidR="000E45BE" w:rsidRPr="007D0D44" w:rsidRDefault="00E56EEC" w:rsidP="007D0D44">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妇儿计生中心</w:t>
            </w:r>
          </w:p>
        </w:tc>
      </w:tr>
      <w:tr w:rsidR="000E45BE">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vAlign w:val="center"/>
          </w:tcPr>
          <w:p w:rsidR="000E45BE" w:rsidRPr="007D0D44" w:rsidRDefault="00E56EEC" w:rsidP="007D0D44">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儿保门诊  检验科</w:t>
            </w:r>
          </w:p>
        </w:tc>
      </w:tr>
      <w:tr w:rsidR="000E45BE">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vAlign w:val="center"/>
          </w:tcPr>
          <w:p w:rsidR="000E45BE" w:rsidRPr="007D0D44" w:rsidRDefault="00E56EEC" w:rsidP="007D0D44">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托幼机构建档告知→进行体检→记录体检信息</w:t>
            </w:r>
          </w:p>
          <w:p w:rsidR="000E45BE" w:rsidRPr="007D0D44" w:rsidRDefault="0008318C" w:rsidP="007D0D44">
            <w:pPr>
              <w:widowControl/>
              <w:spacing w:line="380" w:lineRule="exact"/>
              <w:jc w:val="left"/>
              <w:rPr>
                <w:rFonts w:ascii="仿宋" w:eastAsia="仿宋" w:hAnsi="仿宋" w:cs="宋体"/>
                <w:kern w:val="0"/>
                <w:sz w:val="30"/>
                <w:szCs w:val="30"/>
              </w:rPr>
            </w:pPr>
            <w:r>
              <w:rPr>
                <w:rFonts w:ascii="仿宋" w:eastAsia="仿宋" w:hAnsi="仿宋" w:cs="宋体"/>
                <w:kern w:val="0"/>
                <w:sz w:val="30"/>
                <w:szCs w:val="30"/>
              </w:rPr>
              <w:pict>
                <v:line id="_x0000_s1040" style="position:absolute;flip:y;z-index:251663360;mso-width-relative:page;mso-height-relative:page" from="72.3pt,9.45pt" to="81.3pt,32.2pt">
                  <v:stroke endarrow="block"/>
                </v:line>
              </w:pict>
            </w:r>
            <w:r w:rsidR="00E56EEC" w:rsidRPr="007D0D44">
              <w:rPr>
                <w:rFonts w:ascii="仿宋" w:eastAsia="仿宋" w:hAnsi="仿宋" w:cs="宋体" w:hint="eastAsia"/>
                <w:kern w:val="0"/>
                <w:sz w:val="30"/>
                <w:szCs w:val="30"/>
              </w:rPr>
              <w:t xml:space="preserve">           正常→发放报告单→可以入园</w:t>
            </w:r>
          </w:p>
          <w:p w:rsidR="000E45BE" w:rsidRPr="007D0D44" w:rsidRDefault="0008318C" w:rsidP="007D0D44">
            <w:pPr>
              <w:widowControl/>
              <w:spacing w:line="380" w:lineRule="exact"/>
              <w:jc w:val="left"/>
              <w:rPr>
                <w:rFonts w:ascii="仿宋" w:eastAsia="仿宋" w:hAnsi="仿宋" w:cs="宋体"/>
                <w:kern w:val="0"/>
                <w:sz w:val="30"/>
                <w:szCs w:val="30"/>
              </w:rPr>
            </w:pPr>
            <w:r>
              <w:rPr>
                <w:rFonts w:ascii="仿宋" w:eastAsia="仿宋" w:hAnsi="仿宋" w:cs="宋体"/>
                <w:kern w:val="0"/>
                <w:sz w:val="30"/>
                <w:szCs w:val="30"/>
              </w:rPr>
              <w:pict>
                <v:line id="_x0000_s1041" style="position:absolute;z-index:251664384;mso-width-relative:page;mso-height-relative:page" from="73.8pt,26.25pt" to="92.8pt,40.55pt">
                  <v:stroke endarrow="block"/>
                </v:line>
              </w:pict>
            </w:r>
            <w:r w:rsidR="00E56EEC" w:rsidRPr="007D0D44">
              <w:rPr>
                <w:rFonts w:ascii="仿宋" w:eastAsia="仿宋" w:hAnsi="仿宋" w:cs="宋体" w:hint="eastAsia"/>
                <w:kern w:val="0"/>
                <w:sz w:val="30"/>
                <w:szCs w:val="30"/>
              </w:rPr>
              <w:t>→反馈结果</w:t>
            </w:r>
            <w:r>
              <w:rPr>
                <w:rFonts w:ascii="仿宋" w:eastAsia="仿宋" w:hAnsi="仿宋" w:cs="宋体"/>
                <w:kern w:val="0"/>
                <w:sz w:val="30"/>
                <w:szCs w:val="30"/>
              </w:rPr>
              <w:pict>
                <v:group id="_x0000_s1042" editas="canvas" style="position:absolute;margin-left:-4.55pt;margin-top:-254.85pt;width:27pt;height:39pt;z-index:251662336;mso-position-horizontal-relative:char;mso-position-vertical-relative:line" coordorigin="4429,10195" coordsize="618,878">
                  <v:shape id="_x0000_s1043" type="#_x0000_t75" style="position:absolute;left:4429;top:10195;width:618;height:878" o:preferrelative="f">
                    <o:lock v:ext="edit" text="t"/>
                  </v:shape>
                  <w10:anchorlock/>
                </v:group>
              </w:pict>
            </w:r>
            <w:r w:rsidR="00E56EEC" w:rsidRPr="007D0D44">
              <w:rPr>
                <w:rFonts w:ascii="仿宋" w:eastAsia="仿宋" w:hAnsi="仿宋" w:cs="宋体" w:hint="eastAsia"/>
                <w:kern w:val="0"/>
                <w:sz w:val="30"/>
                <w:szCs w:val="30"/>
              </w:rPr>
              <w:t xml:space="preserve"> →异常→暂缓入园→复查→合格→可以入园                      </w:t>
            </w:r>
          </w:p>
          <w:p w:rsidR="000E45BE" w:rsidRPr="007D0D44" w:rsidRDefault="00E56EEC" w:rsidP="007D0D44">
            <w:pPr>
              <w:widowControl/>
              <w:spacing w:line="380" w:lineRule="exact"/>
              <w:ind w:left="1950" w:hangingChars="650" w:hanging="1950"/>
              <w:jc w:val="left"/>
              <w:rPr>
                <w:rFonts w:ascii="仿宋" w:eastAsia="仿宋" w:hAnsi="仿宋" w:cs="宋体"/>
                <w:kern w:val="0"/>
                <w:sz w:val="30"/>
                <w:szCs w:val="30"/>
              </w:rPr>
            </w:pPr>
            <w:r w:rsidRPr="007D0D44">
              <w:rPr>
                <w:rFonts w:ascii="仿宋" w:eastAsia="仿宋" w:hAnsi="仿宋" w:cs="宋体" w:hint="eastAsia"/>
                <w:kern w:val="0"/>
                <w:sz w:val="30"/>
                <w:szCs w:val="30"/>
              </w:rPr>
              <w:t xml:space="preserve">            异常→暂缓入园→复查→不合格→进一步诊治，不可以入园。                        </w:t>
            </w:r>
          </w:p>
        </w:tc>
      </w:tr>
      <w:tr w:rsidR="000E45BE">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6635" w:type="dxa"/>
            <w:tcBorders>
              <w:top w:val="single" w:sz="6" w:space="0" w:color="auto"/>
              <w:left w:val="single" w:sz="6" w:space="0" w:color="auto"/>
              <w:bottom w:val="single" w:sz="6" w:space="0" w:color="auto"/>
              <w:right w:val="single" w:sz="4" w:space="0" w:color="auto"/>
            </w:tcBorders>
            <w:vAlign w:val="center"/>
          </w:tcPr>
          <w:p w:rsidR="000E45BE" w:rsidRPr="007D0D44" w:rsidRDefault="00E56EEC" w:rsidP="007D0D44">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工作人员及工作设施设备</w:t>
            </w:r>
          </w:p>
        </w:tc>
      </w:tr>
      <w:tr w:rsidR="000E45BE">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0E45BE" w:rsidRDefault="00E56EEC">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vAlign w:val="center"/>
          </w:tcPr>
          <w:p w:rsidR="000E45BE" w:rsidRPr="007D0D44" w:rsidRDefault="00E56EEC" w:rsidP="007D0D44">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托幼机构负责建档、告知及管理。</w:t>
            </w:r>
          </w:p>
          <w:p w:rsidR="000E45BE" w:rsidRPr="007D0D44" w:rsidRDefault="00E56EEC" w:rsidP="007D0D44">
            <w:pPr>
              <w:widowControl/>
              <w:spacing w:line="380" w:lineRule="exact"/>
              <w:jc w:val="left"/>
              <w:rPr>
                <w:rFonts w:ascii="仿宋" w:eastAsia="仿宋" w:hAnsi="仿宋" w:cs="宋体"/>
                <w:kern w:val="0"/>
                <w:sz w:val="30"/>
                <w:szCs w:val="30"/>
              </w:rPr>
            </w:pPr>
            <w:r w:rsidRPr="007D0D44">
              <w:rPr>
                <w:rFonts w:ascii="仿宋" w:eastAsia="仿宋" w:hAnsi="仿宋" w:cs="宋体" w:hint="eastAsia"/>
                <w:kern w:val="0"/>
                <w:sz w:val="30"/>
                <w:szCs w:val="30"/>
              </w:rPr>
              <w:t>妇幼机构按照文件规定的项目和方法进行体检、登记、出具体检报告单。</w:t>
            </w:r>
          </w:p>
        </w:tc>
      </w:tr>
      <w:tr w:rsidR="000E45BE">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vAlign w:val="center"/>
          </w:tcPr>
          <w:p w:rsidR="000E45BE" w:rsidRDefault="00E56EEC">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vAlign w:val="center"/>
          </w:tcPr>
          <w:p w:rsidR="006C6DE5" w:rsidRDefault="006C6DE5" w:rsidP="006C6DE5">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0E45BE" w:rsidRPr="007D0D44" w:rsidRDefault="006C6DE5" w:rsidP="006C6DE5">
            <w:pPr>
              <w:widowControl/>
              <w:spacing w:line="380" w:lineRule="exact"/>
              <w:jc w:val="left"/>
              <w:rPr>
                <w:rFonts w:ascii="仿宋" w:eastAsia="仿宋" w:hAnsi="仿宋" w:cs="宋体"/>
                <w:kern w:val="0"/>
                <w:sz w:val="30"/>
                <w:szCs w:val="30"/>
              </w:rPr>
            </w:pPr>
            <w:r>
              <w:rPr>
                <w:rFonts w:ascii="仿宋" w:eastAsia="仿宋" w:hAnsi="仿宋" w:cs="宋体" w:hint="eastAsia"/>
                <w:kern w:val="0"/>
                <w:sz w:val="28"/>
                <w:szCs w:val="28"/>
              </w:rPr>
              <w:t>地址：南开区五马路88号</w:t>
            </w:r>
            <w:r w:rsidR="00E56EEC" w:rsidRPr="007D0D44">
              <w:rPr>
                <w:rFonts w:ascii="仿宋" w:eastAsia="仿宋" w:hAnsi="仿宋" w:cs="宋体" w:hint="eastAsia"/>
                <w:kern w:val="0"/>
                <w:sz w:val="30"/>
                <w:szCs w:val="30"/>
              </w:rPr>
              <w:t xml:space="preserve">  </w:t>
            </w:r>
          </w:p>
        </w:tc>
      </w:tr>
    </w:tbl>
    <w:p w:rsidR="000E45BE" w:rsidRDefault="000E45BE">
      <w:pPr>
        <w:rPr>
          <w:rFonts w:ascii="宋体" w:hAnsi="宋体" w:cs="宋体"/>
          <w:sz w:val="24"/>
        </w:rPr>
      </w:pPr>
    </w:p>
    <w:tbl>
      <w:tblPr>
        <w:tblpPr w:leftFromText="180" w:rightFromText="180" w:vertAnchor="text" w:horzAnchor="margin" w:tblpX="-601" w:tblpY="211"/>
        <w:tblW w:w="9814" w:type="dxa"/>
        <w:tblLayout w:type="fixed"/>
        <w:tblLook w:val="04A0" w:firstRow="1" w:lastRow="0" w:firstColumn="1" w:lastColumn="0" w:noHBand="0" w:noVBand="1"/>
      </w:tblPr>
      <w:tblGrid>
        <w:gridCol w:w="1768"/>
        <w:gridCol w:w="7003"/>
        <w:gridCol w:w="1043"/>
      </w:tblGrid>
      <w:tr w:rsidR="004B3D37" w:rsidTr="004B3D37">
        <w:trPr>
          <w:gridAfter w:val="1"/>
          <w:wAfter w:w="1043" w:type="dxa"/>
          <w:trHeight w:val="1326"/>
        </w:trPr>
        <w:tc>
          <w:tcPr>
            <w:tcW w:w="8771" w:type="dxa"/>
            <w:gridSpan w:val="2"/>
            <w:tcBorders>
              <w:top w:val="nil"/>
              <w:left w:val="nil"/>
              <w:bottom w:val="nil"/>
              <w:right w:val="nil"/>
            </w:tcBorders>
            <w:shd w:val="clear" w:color="auto" w:fill="auto"/>
            <w:vAlign w:val="center"/>
          </w:tcPr>
          <w:p w:rsidR="004705BD" w:rsidRPr="00A61E49" w:rsidRDefault="004705BD" w:rsidP="004705BD">
            <w:pPr>
              <w:widowControl/>
              <w:ind w:firstLineChars="700" w:firstLine="308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44"/>
                <w:szCs w:val="44"/>
              </w:rPr>
              <w:lastRenderedPageBreak/>
              <w:t>职责事项信息表模板</w:t>
            </w:r>
          </w:p>
          <w:p w:rsidR="004B3D37" w:rsidRDefault="004705BD" w:rsidP="004705BD">
            <w:pPr>
              <w:widowControl/>
              <w:ind w:firstLineChars="800" w:firstLine="2400"/>
              <w:rPr>
                <w:rFonts w:ascii="方正小标宋简体" w:eastAsia="方正小标宋简体" w:hAnsi="宋体" w:cs="宋体"/>
                <w:kern w:val="0"/>
                <w:sz w:val="44"/>
                <w:szCs w:val="44"/>
              </w:rPr>
            </w:pPr>
            <w:r w:rsidRPr="00A61E49">
              <w:rPr>
                <w:rFonts w:ascii="方正小标宋简体" w:eastAsia="方正小标宋简体" w:hAnsi="宋体" w:cs="宋体" w:hint="eastAsia"/>
                <w:kern w:val="0"/>
                <w:sz w:val="30"/>
                <w:szCs w:val="30"/>
                <w:u w:val="single"/>
              </w:rPr>
              <w:t>（</w:t>
            </w:r>
            <w:r w:rsidRPr="004705BD">
              <w:rPr>
                <w:rFonts w:ascii="方正小标宋简体" w:eastAsia="方正小标宋简体" w:hAnsi="宋体" w:cs="宋体" w:hint="eastAsia"/>
                <w:kern w:val="0"/>
                <w:sz w:val="30"/>
                <w:szCs w:val="30"/>
                <w:u w:val="single"/>
              </w:rPr>
              <w:t>新设立托幼机构招生前卫生评价工作</w:t>
            </w:r>
            <w:r w:rsidRPr="00A61E49">
              <w:rPr>
                <w:rFonts w:ascii="方正小标宋简体" w:eastAsia="方正小标宋简体" w:hAnsi="宋体" w:cs="宋体" w:hint="eastAsia"/>
                <w:kern w:val="0"/>
                <w:sz w:val="30"/>
                <w:szCs w:val="30"/>
                <w:u w:val="single"/>
              </w:rPr>
              <w:t>）信息表</w:t>
            </w:r>
            <w:r w:rsidR="004B3D37">
              <w:rPr>
                <w:rFonts w:ascii="方正小标宋简体" w:eastAsia="方正小标宋简体" w:hAnsi="宋体" w:cs="宋体" w:hint="eastAsia"/>
                <w:kern w:val="0"/>
                <w:sz w:val="44"/>
                <w:szCs w:val="44"/>
              </w:rPr>
              <w:t xml:space="preserve"> </w:t>
            </w:r>
          </w:p>
        </w:tc>
      </w:tr>
      <w:tr w:rsidR="004B3D37" w:rsidTr="004B3D37">
        <w:trPr>
          <w:trHeight w:val="900"/>
        </w:trPr>
        <w:tc>
          <w:tcPr>
            <w:tcW w:w="1768" w:type="dxa"/>
            <w:tcBorders>
              <w:top w:val="single" w:sz="4"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8046" w:type="dxa"/>
            <w:gridSpan w:val="2"/>
            <w:tcBorders>
              <w:top w:val="single" w:sz="4" w:space="0" w:color="auto"/>
              <w:left w:val="single" w:sz="6" w:space="0" w:color="auto"/>
              <w:bottom w:val="single" w:sz="6" w:space="0" w:color="auto"/>
              <w:right w:val="single" w:sz="4" w:space="0" w:color="auto"/>
            </w:tcBorders>
            <w:shd w:val="clear" w:color="auto" w:fill="auto"/>
            <w:vAlign w:val="center"/>
          </w:tcPr>
          <w:p w:rsidR="004B3D37" w:rsidRPr="004705BD" w:rsidRDefault="00873E43" w:rsidP="004B3D37">
            <w:pPr>
              <w:widowControl/>
              <w:jc w:val="left"/>
              <w:rPr>
                <w:rFonts w:ascii="仿宋" w:eastAsia="仿宋" w:hAnsi="仿宋" w:cs="宋体"/>
                <w:kern w:val="0"/>
                <w:sz w:val="30"/>
                <w:szCs w:val="30"/>
              </w:rPr>
            </w:pPr>
            <w:r w:rsidRPr="004705BD">
              <w:rPr>
                <w:rFonts w:ascii="仿宋" w:eastAsia="仿宋" w:hAnsi="仿宋" w:cs="宋体"/>
                <w:kern w:val="0"/>
                <w:sz w:val="30"/>
                <w:szCs w:val="30"/>
              </w:rPr>
              <w:t>5.1</w:t>
            </w:r>
          </w:p>
        </w:tc>
      </w:tr>
      <w:tr w:rsidR="004B3D37" w:rsidTr="004B3D37">
        <w:trPr>
          <w:trHeight w:val="158"/>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8046"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4B3D37" w:rsidRPr="004705BD" w:rsidRDefault="004B3D37" w:rsidP="004B3D37">
            <w:pPr>
              <w:widowControl/>
              <w:jc w:val="left"/>
              <w:rPr>
                <w:rFonts w:ascii="仿宋" w:eastAsia="仿宋" w:hAnsi="仿宋" w:cs="宋体"/>
                <w:kern w:val="0"/>
                <w:sz w:val="30"/>
                <w:szCs w:val="30"/>
              </w:rPr>
            </w:pPr>
            <w:bookmarkStart w:id="0" w:name="OLE_LINK1"/>
            <w:r w:rsidRPr="004705BD">
              <w:rPr>
                <w:rFonts w:ascii="仿宋" w:eastAsia="仿宋" w:hAnsi="仿宋" w:cs="宋体" w:hint="eastAsia"/>
                <w:kern w:val="0"/>
                <w:sz w:val="30"/>
                <w:szCs w:val="30"/>
              </w:rPr>
              <w:t>新设立托幼机构招生前卫生评价</w:t>
            </w:r>
            <w:bookmarkEnd w:id="0"/>
            <w:r w:rsidRPr="004705BD">
              <w:rPr>
                <w:rFonts w:ascii="仿宋" w:eastAsia="仿宋" w:hAnsi="仿宋" w:cs="宋体" w:hint="eastAsia"/>
                <w:kern w:val="0"/>
                <w:sz w:val="30"/>
                <w:szCs w:val="30"/>
              </w:rPr>
              <w:t>工作</w:t>
            </w:r>
          </w:p>
        </w:tc>
      </w:tr>
      <w:tr w:rsidR="004B3D37" w:rsidTr="004B3D37">
        <w:trPr>
          <w:trHeight w:val="366"/>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8046"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4B3D37" w:rsidRPr="004705BD" w:rsidRDefault="004B3D37" w:rsidP="004B3D37">
            <w:pPr>
              <w:widowControl/>
              <w:jc w:val="left"/>
              <w:rPr>
                <w:rFonts w:ascii="仿宋" w:eastAsia="仿宋" w:hAnsi="仿宋" w:cs="宋体"/>
                <w:kern w:val="0"/>
                <w:sz w:val="30"/>
                <w:szCs w:val="30"/>
              </w:rPr>
            </w:pPr>
            <w:r w:rsidRPr="004705BD">
              <w:rPr>
                <w:rFonts w:ascii="仿宋" w:eastAsia="仿宋" w:hAnsi="仿宋" w:cs="宋体" w:hint="eastAsia"/>
                <w:kern w:val="0"/>
                <w:sz w:val="30"/>
                <w:szCs w:val="30"/>
              </w:rPr>
              <w:t xml:space="preserve">托儿所幼儿园卫生保健管理办法及规范                           </w:t>
            </w:r>
          </w:p>
        </w:tc>
      </w:tr>
      <w:tr w:rsidR="004B3D37" w:rsidTr="004B3D37">
        <w:trPr>
          <w:trHeight w:val="304"/>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8046"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4B3D37" w:rsidRPr="004705BD" w:rsidRDefault="004B3D37" w:rsidP="004B3D37">
            <w:pPr>
              <w:widowControl/>
              <w:jc w:val="left"/>
              <w:rPr>
                <w:rFonts w:ascii="仿宋" w:eastAsia="仿宋" w:hAnsi="仿宋" w:cs="宋体"/>
                <w:kern w:val="0"/>
                <w:sz w:val="30"/>
                <w:szCs w:val="30"/>
              </w:rPr>
            </w:pPr>
            <w:r w:rsidRPr="004705BD">
              <w:rPr>
                <w:rFonts w:ascii="仿宋" w:eastAsia="仿宋" w:hAnsi="仿宋" w:cs="宋体" w:hint="eastAsia"/>
                <w:kern w:val="0"/>
                <w:sz w:val="30"/>
                <w:szCs w:val="30"/>
              </w:rPr>
              <w:t>天津市南开区妇女儿童保健和计划生育服务中心</w:t>
            </w:r>
          </w:p>
        </w:tc>
      </w:tr>
      <w:tr w:rsidR="004B3D37" w:rsidTr="004B3D37">
        <w:trPr>
          <w:trHeight w:val="913"/>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8046"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4B3D37" w:rsidRPr="004705BD" w:rsidRDefault="004B3D37" w:rsidP="004B3D37">
            <w:pPr>
              <w:widowControl/>
              <w:jc w:val="left"/>
              <w:rPr>
                <w:rFonts w:ascii="仿宋" w:eastAsia="仿宋" w:hAnsi="仿宋" w:cs="宋体"/>
                <w:kern w:val="0"/>
                <w:sz w:val="30"/>
                <w:szCs w:val="30"/>
              </w:rPr>
            </w:pPr>
            <w:r w:rsidRPr="004705BD">
              <w:rPr>
                <w:rFonts w:ascii="仿宋" w:eastAsia="仿宋" w:hAnsi="仿宋" w:cs="宋体" w:hint="eastAsia"/>
                <w:kern w:val="0"/>
                <w:sz w:val="30"/>
                <w:szCs w:val="30"/>
              </w:rPr>
              <w:t>儿童保健指导科</w:t>
            </w:r>
          </w:p>
        </w:tc>
      </w:tr>
      <w:tr w:rsidR="004B3D37" w:rsidTr="004B3D37">
        <w:trPr>
          <w:trHeight w:val="3624"/>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8046"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4B3D37" w:rsidRPr="004705BD" w:rsidRDefault="004B3D37" w:rsidP="004B3D37">
            <w:pPr>
              <w:widowControl/>
              <w:jc w:val="left"/>
              <w:rPr>
                <w:rFonts w:ascii="仿宋" w:eastAsia="仿宋" w:hAnsi="仿宋" w:cs="宋体"/>
                <w:kern w:val="0"/>
                <w:sz w:val="30"/>
                <w:szCs w:val="30"/>
              </w:rPr>
            </w:pPr>
            <w:r w:rsidRPr="004705BD">
              <w:rPr>
                <w:rFonts w:ascii="仿宋" w:eastAsia="仿宋" w:hAnsi="仿宋" w:cs="宋体" w:hint="eastAsia"/>
                <w:kern w:val="0"/>
                <w:sz w:val="30"/>
                <w:szCs w:val="30"/>
              </w:rPr>
              <w:t>在相关部门注册后新设立的托幼机构按要求向妇幼保健机构提交“卫生评价申请书”→妇幼保健机构组织专业人员在20个工作日内进行卫生评价→妇幼保健机构反馈评价结果→“合格”出具“托幼机构卫生评价报告”                  →“不合格”整改后方可重新申请评价。</w:t>
            </w:r>
          </w:p>
        </w:tc>
      </w:tr>
      <w:tr w:rsidR="004B3D37" w:rsidTr="004B3D37">
        <w:trPr>
          <w:trHeight w:val="913"/>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8046"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4B3D37" w:rsidRPr="004705BD" w:rsidRDefault="004B3D37" w:rsidP="004B3D37">
            <w:pPr>
              <w:widowControl/>
              <w:jc w:val="left"/>
              <w:rPr>
                <w:rFonts w:ascii="仿宋" w:eastAsia="仿宋" w:hAnsi="仿宋" w:cs="宋体"/>
                <w:kern w:val="0"/>
                <w:sz w:val="30"/>
                <w:szCs w:val="30"/>
              </w:rPr>
            </w:pPr>
            <w:r w:rsidRPr="004705BD">
              <w:rPr>
                <w:rFonts w:ascii="仿宋" w:eastAsia="仿宋" w:hAnsi="仿宋" w:cs="宋体" w:hint="eastAsia"/>
                <w:kern w:val="0"/>
                <w:sz w:val="30"/>
                <w:szCs w:val="30"/>
              </w:rPr>
              <w:t>工作人员及《新设立托幼机构招生前卫生评价表》</w:t>
            </w:r>
          </w:p>
        </w:tc>
      </w:tr>
      <w:tr w:rsidR="004B3D37" w:rsidTr="004B3D37">
        <w:trPr>
          <w:trHeight w:val="1789"/>
        </w:trPr>
        <w:tc>
          <w:tcPr>
            <w:tcW w:w="1768" w:type="dxa"/>
            <w:tcBorders>
              <w:top w:val="single" w:sz="6" w:space="0" w:color="auto"/>
              <w:left w:val="single" w:sz="4" w:space="0" w:color="auto"/>
              <w:bottom w:val="single" w:sz="6" w:space="0" w:color="auto"/>
              <w:right w:val="single" w:sz="6" w:space="0" w:color="auto"/>
            </w:tcBorders>
            <w:shd w:val="clear" w:color="auto" w:fill="auto"/>
            <w:vAlign w:val="center"/>
          </w:tcPr>
          <w:p w:rsidR="004B3D37" w:rsidRDefault="004B3D37" w:rsidP="004B3D37">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8046"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4B3D37" w:rsidRPr="004705BD" w:rsidRDefault="004B3D37" w:rsidP="004B3D37">
            <w:pPr>
              <w:widowControl/>
              <w:numPr>
                <w:ilvl w:val="0"/>
                <w:numId w:val="4"/>
              </w:numPr>
              <w:jc w:val="left"/>
              <w:rPr>
                <w:rFonts w:ascii="仿宋" w:eastAsia="仿宋" w:hAnsi="仿宋" w:cs="宋体"/>
                <w:kern w:val="0"/>
                <w:sz w:val="30"/>
                <w:szCs w:val="30"/>
              </w:rPr>
            </w:pPr>
            <w:r w:rsidRPr="004705BD">
              <w:rPr>
                <w:rFonts w:ascii="仿宋" w:eastAsia="仿宋" w:hAnsi="仿宋" w:cs="宋体" w:hint="eastAsia"/>
                <w:kern w:val="0"/>
                <w:sz w:val="30"/>
                <w:szCs w:val="30"/>
              </w:rPr>
              <w:t>已在相关部门注册后新设立托幼机构提交“卫生评价申请书”；</w:t>
            </w:r>
          </w:p>
          <w:p w:rsidR="004B3D37" w:rsidRPr="004705BD" w:rsidRDefault="004B3D37" w:rsidP="004B3D37">
            <w:pPr>
              <w:widowControl/>
              <w:numPr>
                <w:ilvl w:val="0"/>
                <w:numId w:val="4"/>
              </w:numPr>
              <w:jc w:val="left"/>
              <w:rPr>
                <w:rFonts w:ascii="仿宋" w:eastAsia="仿宋" w:hAnsi="仿宋" w:cs="宋体"/>
                <w:kern w:val="0"/>
                <w:sz w:val="30"/>
                <w:szCs w:val="30"/>
              </w:rPr>
            </w:pPr>
            <w:r w:rsidRPr="004705BD">
              <w:rPr>
                <w:rFonts w:ascii="仿宋" w:eastAsia="仿宋" w:hAnsi="仿宋" w:cs="宋体" w:hint="eastAsia"/>
                <w:kern w:val="0"/>
                <w:sz w:val="30"/>
                <w:szCs w:val="30"/>
              </w:rPr>
              <w:t>妇幼保健机构进行现场卫生评估并出具评价报告并予以反馈</w:t>
            </w:r>
          </w:p>
          <w:p w:rsidR="004B3D37" w:rsidRPr="004705BD" w:rsidRDefault="004B3D37" w:rsidP="004B3D37">
            <w:pPr>
              <w:widowControl/>
              <w:numPr>
                <w:ilvl w:val="0"/>
                <w:numId w:val="4"/>
              </w:numPr>
              <w:jc w:val="left"/>
              <w:rPr>
                <w:rFonts w:ascii="仿宋" w:eastAsia="仿宋" w:hAnsi="仿宋" w:cs="宋体"/>
                <w:kern w:val="0"/>
                <w:sz w:val="30"/>
                <w:szCs w:val="30"/>
              </w:rPr>
            </w:pPr>
            <w:r w:rsidRPr="004705BD">
              <w:rPr>
                <w:rFonts w:ascii="仿宋" w:eastAsia="仿宋" w:hAnsi="仿宋" w:cs="宋体" w:hint="eastAsia"/>
                <w:kern w:val="0"/>
                <w:sz w:val="30"/>
                <w:szCs w:val="30"/>
              </w:rPr>
              <w:t>妇幼保健机构对评价材料进行专案管理</w:t>
            </w:r>
          </w:p>
        </w:tc>
      </w:tr>
      <w:tr w:rsidR="004705BD" w:rsidTr="004B3D37">
        <w:trPr>
          <w:trHeight w:val="936"/>
        </w:trPr>
        <w:tc>
          <w:tcPr>
            <w:tcW w:w="1768" w:type="dxa"/>
            <w:tcBorders>
              <w:top w:val="single" w:sz="6" w:space="0" w:color="auto"/>
              <w:left w:val="single" w:sz="4" w:space="0" w:color="auto"/>
              <w:bottom w:val="single" w:sz="4" w:space="0" w:color="auto"/>
              <w:right w:val="single" w:sz="6" w:space="0" w:color="auto"/>
            </w:tcBorders>
            <w:shd w:val="clear" w:color="auto" w:fill="auto"/>
            <w:vAlign w:val="center"/>
          </w:tcPr>
          <w:p w:rsidR="004705BD" w:rsidRDefault="004705BD" w:rsidP="004705BD">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8046"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6C6DE5" w:rsidRDefault="006C6DE5" w:rsidP="006C6DE5">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4705BD" w:rsidRPr="007D0D44" w:rsidRDefault="006C6DE5" w:rsidP="006C6DE5">
            <w:pPr>
              <w:widowControl/>
              <w:spacing w:line="380" w:lineRule="exact"/>
              <w:jc w:val="left"/>
              <w:rPr>
                <w:rFonts w:ascii="仿宋" w:eastAsia="仿宋" w:hAnsi="仿宋" w:cs="宋体"/>
                <w:kern w:val="0"/>
                <w:sz w:val="30"/>
                <w:szCs w:val="30"/>
              </w:rPr>
            </w:pPr>
            <w:r>
              <w:rPr>
                <w:rFonts w:ascii="仿宋" w:eastAsia="仿宋" w:hAnsi="仿宋" w:cs="宋体" w:hint="eastAsia"/>
                <w:kern w:val="0"/>
                <w:sz w:val="28"/>
                <w:szCs w:val="28"/>
              </w:rPr>
              <w:t>地址：南开区五马路88号</w:t>
            </w:r>
          </w:p>
        </w:tc>
      </w:tr>
    </w:tbl>
    <w:p w:rsidR="00350219" w:rsidRDefault="00350219">
      <w:pPr>
        <w:rPr>
          <w:rFonts w:ascii="宋体" w:hAnsi="宋体" w:cs="宋体"/>
          <w:sz w:val="24"/>
        </w:rPr>
      </w:pPr>
    </w:p>
    <w:p w:rsidR="004B3D37" w:rsidRDefault="004B3D37">
      <w:pPr>
        <w:rPr>
          <w:rFonts w:ascii="宋体" w:hAnsi="宋体" w:cs="宋体"/>
          <w:sz w:val="24"/>
        </w:rPr>
      </w:pPr>
    </w:p>
    <w:p w:rsidR="004B3D37" w:rsidRDefault="004B3D37">
      <w:pPr>
        <w:rPr>
          <w:rFonts w:ascii="宋体" w:hAnsi="宋体" w:cs="宋体"/>
          <w:sz w:val="24"/>
        </w:rPr>
      </w:pPr>
    </w:p>
    <w:tbl>
      <w:tblPr>
        <w:tblW w:w="9620" w:type="dxa"/>
        <w:tblInd w:w="93" w:type="dxa"/>
        <w:tblLook w:val="0000" w:firstRow="0" w:lastRow="0" w:firstColumn="0" w:lastColumn="0" w:noHBand="0" w:noVBand="0"/>
      </w:tblPr>
      <w:tblGrid>
        <w:gridCol w:w="2283"/>
        <w:gridCol w:w="6635"/>
        <w:gridCol w:w="702"/>
      </w:tblGrid>
      <w:tr w:rsidR="00350219" w:rsidRPr="005D69B3" w:rsidTr="00E62961">
        <w:trPr>
          <w:trHeight w:val="839"/>
        </w:trPr>
        <w:tc>
          <w:tcPr>
            <w:tcW w:w="9620" w:type="dxa"/>
            <w:gridSpan w:val="3"/>
            <w:tcBorders>
              <w:top w:val="nil"/>
              <w:left w:val="nil"/>
              <w:bottom w:val="nil"/>
              <w:right w:val="nil"/>
            </w:tcBorders>
            <w:noWrap/>
            <w:vAlign w:val="center"/>
          </w:tcPr>
          <w:p w:rsidR="00350219" w:rsidRPr="005D69B3" w:rsidRDefault="00350219" w:rsidP="00E62961">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350219" w:rsidRPr="006B0724" w:rsidTr="00E62961">
        <w:trPr>
          <w:trHeight w:val="839"/>
        </w:trPr>
        <w:tc>
          <w:tcPr>
            <w:tcW w:w="9620" w:type="dxa"/>
            <w:gridSpan w:val="3"/>
            <w:tcBorders>
              <w:top w:val="nil"/>
              <w:left w:val="nil"/>
              <w:bottom w:val="nil"/>
              <w:right w:val="nil"/>
            </w:tcBorders>
            <w:noWrap/>
            <w:vAlign w:val="center"/>
          </w:tcPr>
          <w:p w:rsidR="00350219" w:rsidRPr="006B0724" w:rsidRDefault="00350219" w:rsidP="00E62961">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008E03FE" w:rsidRPr="008E03FE">
              <w:rPr>
                <w:rFonts w:ascii="方正小标宋简体" w:eastAsia="方正小标宋简体" w:hAnsi="宋体" w:cs="宋体" w:hint="eastAsia"/>
                <w:kern w:val="0"/>
                <w:sz w:val="30"/>
                <w:szCs w:val="30"/>
                <w:u w:val="single"/>
              </w:rPr>
              <w:t>托幼机构工作人员上岗前健康体检</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350219" w:rsidRPr="005D69B3" w:rsidTr="00E62961">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noWrap/>
            <w:vAlign w:val="center"/>
          </w:tcPr>
          <w:p w:rsidR="00350219" w:rsidRPr="005D69B3" w:rsidRDefault="00350219" w:rsidP="008E03FE">
            <w:pPr>
              <w:widowControl/>
              <w:jc w:val="left"/>
              <w:rPr>
                <w:rFonts w:ascii="方正仿宋简体" w:eastAsia="方正仿宋简体" w:hAnsi="宋体" w:cs="宋体"/>
                <w:kern w:val="0"/>
                <w:sz w:val="32"/>
                <w:szCs w:val="32"/>
              </w:rPr>
            </w:pPr>
            <w:r w:rsidRPr="005D69B3">
              <w:rPr>
                <w:rFonts w:ascii="方正仿宋简体" w:eastAsia="方正仿宋简体" w:hAnsi="宋体" w:cs="宋体" w:hint="eastAsia"/>
                <w:kern w:val="0"/>
                <w:sz w:val="32"/>
                <w:szCs w:val="32"/>
              </w:rPr>
              <w:t xml:space="preserve">　</w:t>
            </w:r>
            <w:r w:rsidR="008E03FE">
              <w:rPr>
                <w:rFonts w:ascii="方正仿宋简体" w:eastAsia="方正仿宋简体" w:hAnsi="宋体" w:cs="宋体"/>
                <w:kern w:val="0"/>
                <w:sz w:val="32"/>
                <w:szCs w:val="32"/>
              </w:rPr>
              <w:t>5.2</w:t>
            </w:r>
          </w:p>
        </w:tc>
      </w:tr>
      <w:tr w:rsidR="00350219" w:rsidRPr="005D69B3" w:rsidTr="00E62961">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noWrap/>
            <w:vAlign w:val="center"/>
          </w:tcPr>
          <w:p w:rsidR="00350219" w:rsidRPr="008E03FE" w:rsidRDefault="00350219" w:rsidP="00E62961">
            <w:pPr>
              <w:widowControl/>
              <w:jc w:val="left"/>
              <w:rPr>
                <w:rFonts w:ascii="仿宋" w:eastAsia="仿宋" w:hAnsi="仿宋" w:cs="宋体"/>
                <w:kern w:val="0"/>
                <w:sz w:val="30"/>
                <w:szCs w:val="30"/>
              </w:rPr>
            </w:pPr>
            <w:r w:rsidRPr="008E03FE">
              <w:rPr>
                <w:rFonts w:ascii="仿宋" w:eastAsia="仿宋" w:hAnsi="仿宋" w:cs="宋体" w:hint="eastAsia"/>
                <w:kern w:val="0"/>
                <w:sz w:val="30"/>
                <w:szCs w:val="30"/>
              </w:rPr>
              <w:t xml:space="preserve">　托幼机构工作人员上岗前健康体检</w:t>
            </w:r>
          </w:p>
        </w:tc>
      </w:tr>
      <w:tr w:rsidR="00350219" w:rsidRPr="005D69B3" w:rsidTr="00350219">
        <w:trPr>
          <w:gridAfter w:val="1"/>
          <w:wAfter w:w="702" w:type="dxa"/>
          <w:trHeight w:val="829"/>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vAlign w:val="center"/>
          </w:tcPr>
          <w:p w:rsidR="00350219" w:rsidRPr="008E03FE" w:rsidRDefault="00350219" w:rsidP="00350219">
            <w:pPr>
              <w:widowControl/>
              <w:spacing w:line="44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天津市卫生局天津市教育委员会文件《市卫生局市教委关于进一步规范天津市托幼机构工作人员和儿童健康体检工作的通知》（津卫妇【2014】315号）</w:t>
            </w:r>
          </w:p>
        </w:tc>
      </w:tr>
      <w:tr w:rsidR="00350219" w:rsidRPr="005D69B3" w:rsidTr="00E62961">
        <w:trPr>
          <w:gridAfter w:val="1"/>
          <w:wAfter w:w="702" w:type="dxa"/>
          <w:trHeight w:val="1131"/>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noWrap/>
            <w:vAlign w:val="center"/>
          </w:tcPr>
          <w:p w:rsidR="00350219" w:rsidRPr="008E03FE" w:rsidRDefault="00350219" w:rsidP="00350219">
            <w:pPr>
              <w:widowControl/>
              <w:spacing w:line="44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天津市南开区妇女儿童保健和计划生育服务中心及指定有资质体检机构</w:t>
            </w:r>
          </w:p>
        </w:tc>
      </w:tr>
      <w:tr w:rsidR="00350219" w:rsidRPr="005D69B3" w:rsidTr="00E62961">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noWrap/>
            <w:vAlign w:val="center"/>
          </w:tcPr>
          <w:p w:rsidR="00350219" w:rsidRPr="008E03FE" w:rsidRDefault="00350219" w:rsidP="00E62961">
            <w:pPr>
              <w:widowControl/>
              <w:jc w:val="left"/>
              <w:rPr>
                <w:rFonts w:ascii="仿宋" w:eastAsia="仿宋" w:hAnsi="仿宋" w:cs="宋体"/>
                <w:kern w:val="0"/>
                <w:sz w:val="30"/>
                <w:szCs w:val="30"/>
              </w:rPr>
            </w:pPr>
            <w:r w:rsidRPr="008E03FE">
              <w:rPr>
                <w:rFonts w:ascii="仿宋" w:eastAsia="仿宋" w:hAnsi="仿宋" w:cs="宋体" w:hint="eastAsia"/>
                <w:kern w:val="0"/>
                <w:sz w:val="30"/>
                <w:szCs w:val="30"/>
              </w:rPr>
              <w:t xml:space="preserve">　儿保科，指定体检机构</w:t>
            </w:r>
          </w:p>
        </w:tc>
      </w:tr>
      <w:tr w:rsidR="00350219" w:rsidRPr="005D69B3" w:rsidTr="00E62961">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vAlign w:val="center"/>
          </w:tcPr>
          <w:p w:rsidR="00350219" w:rsidRPr="008E03FE" w:rsidRDefault="00350219" w:rsidP="008E03FE">
            <w:pPr>
              <w:widowControl/>
              <w:spacing w:line="40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托幼机构告知预约→体检→记录体检信息</w:t>
            </w:r>
          </w:p>
          <w:p w:rsidR="00350219" w:rsidRPr="008E03FE" w:rsidRDefault="0008318C" w:rsidP="008E03FE">
            <w:pPr>
              <w:widowControl/>
              <w:spacing w:line="400" w:lineRule="exact"/>
              <w:jc w:val="left"/>
              <w:rPr>
                <w:rFonts w:ascii="仿宋" w:eastAsia="仿宋" w:hAnsi="仿宋" w:cs="宋体"/>
                <w:kern w:val="0"/>
                <w:sz w:val="30"/>
                <w:szCs w:val="30"/>
              </w:rPr>
            </w:pPr>
            <w:r>
              <w:rPr>
                <w:rFonts w:ascii="仿宋" w:eastAsia="仿宋" w:hAnsi="仿宋" w:cs="宋体"/>
                <w:kern w:val="0"/>
                <w:sz w:val="30"/>
                <w:szCs w:val="30"/>
              </w:rPr>
              <w:pict>
                <v:line id="_x0000_s1046" style="position:absolute;flip:y;z-index:251667456" from="73.8pt,18.45pt" to="82.8pt,41.2pt">
                  <v:stroke endarrow="block"/>
                </v:line>
              </w:pict>
            </w:r>
            <w:r w:rsidR="00350219" w:rsidRPr="008E03FE">
              <w:rPr>
                <w:rFonts w:ascii="仿宋" w:eastAsia="仿宋" w:hAnsi="仿宋" w:cs="宋体" w:hint="eastAsia"/>
                <w:kern w:val="0"/>
                <w:sz w:val="30"/>
                <w:szCs w:val="30"/>
              </w:rPr>
              <w:t xml:space="preserve">           正常→发放健康合格证→上岗</w:t>
            </w:r>
          </w:p>
          <w:p w:rsidR="00350219" w:rsidRPr="008E03FE" w:rsidRDefault="0008318C" w:rsidP="008E03FE">
            <w:pPr>
              <w:widowControl/>
              <w:spacing w:line="400" w:lineRule="exact"/>
              <w:jc w:val="left"/>
              <w:rPr>
                <w:rFonts w:ascii="仿宋" w:eastAsia="仿宋" w:hAnsi="仿宋" w:cs="宋体"/>
                <w:kern w:val="0"/>
                <w:sz w:val="30"/>
                <w:szCs w:val="30"/>
              </w:rPr>
            </w:pPr>
            <w:r>
              <w:rPr>
                <w:rFonts w:ascii="仿宋" w:eastAsia="仿宋" w:hAnsi="仿宋" w:cs="宋体"/>
                <w:kern w:val="0"/>
                <w:sz w:val="30"/>
                <w:szCs w:val="30"/>
              </w:rPr>
              <w:pict>
                <v:line id="_x0000_s1047" style="position:absolute;z-index:251668480" from="73.8pt,26.25pt" to="92.8pt,40.55pt">
                  <v:stroke endarrow="block"/>
                </v:line>
              </w:pict>
            </w:r>
            <w:r w:rsidR="00350219" w:rsidRPr="008E03FE">
              <w:rPr>
                <w:rFonts w:ascii="仿宋" w:eastAsia="仿宋" w:hAnsi="仿宋" w:cs="宋体" w:hint="eastAsia"/>
                <w:kern w:val="0"/>
                <w:sz w:val="30"/>
                <w:szCs w:val="30"/>
              </w:rPr>
              <w:t>→反馈结果</w:t>
            </w:r>
            <w:r>
              <w:rPr>
                <w:rFonts w:ascii="仿宋" w:eastAsia="仿宋" w:hAnsi="仿宋" w:cs="宋体"/>
                <w:kern w:val="0"/>
                <w:sz w:val="30"/>
                <w:szCs w:val="30"/>
              </w:rPr>
              <w:pict>
                <v:group id="_x0000_s1044" editas="canvas" style="position:absolute;margin-left:-4.55pt;margin-top:-254.85pt;width:27pt;height:39pt;z-index:251666432;mso-position-horizontal-relative:char;mso-position-vertical-relative:line" coordorigin="4429,10195" coordsize="618,878">
                  <o:lock v:ext="edit" aspectratio="t"/>
                  <v:shape id="_x0000_s1045" type="#_x0000_t75" style="position:absolute;left:4429;top:10195;width:618;height:878" o:preferrelative="f">
                    <v:fill o:detectmouseclick="t"/>
                    <v:path o:extrusionok="t" o:connecttype="none"/>
                    <o:lock v:ext="edit" text="t"/>
                  </v:shape>
                  <w10:anchorlock/>
                </v:group>
              </w:pict>
            </w:r>
            <w:r w:rsidR="00350219" w:rsidRPr="008E03FE">
              <w:rPr>
                <w:rFonts w:ascii="仿宋" w:eastAsia="仿宋" w:hAnsi="仿宋" w:cs="宋体" w:hint="eastAsia"/>
                <w:kern w:val="0"/>
                <w:sz w:val="30"/>
                <w:szCs w:val="30"/>
              </w:rPr>
              <w:t xml:space="preserve"> →异常→复查→合格→发放健康合格证→上岗                     </w:t>
            </w:r>
          </w:p>
          <w:p w:rsidR="00350219" w:rsidRPr="008E03FE" w:rsidRDefault="00350219" w:rsidP="008E03FE">
            <w:pPr>
              <w:widowControl/>
              <w:spacing w:line="40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 xml:space="preserve">           异常→复查→不合格→治疗         </w:t>
            </w:r>
          </w:p>
        </w:tc>
      </w:tr>
      <w:tr w:rsidR="00350219" w:rsidRPr="005D69B3" w:rsidTr="00E62961">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vAlign w:val="center"/>
          </w:tcPr>
          <w:p w:rsidR="00350219" w:rsidRPr="008E03FE" w:rsidRDefault="00350219" w:rsidP="00E62961">
            <w:pPr>
              <w:widowControl/>
              <w:jc w:val="left"/>
              <w:rPr>
                <w:rFonts w:ascii="仿宋" w:eastAsia="仿宋" w:hAnsi="仿宋" w:cs="宋体"/>
                <w:kern w:val="0"/>
                <w:sz w:val="30"/>
                <w:szCs w:val="30"/>
              </w:rPr>
            </w:pPr>
            <w:r w:rsidRPr="008E03FE">
              <w:rPr>
                <w:rFonts w:ascii="仿宋" w:eastAsia="仿宋" w:hAnsi="仿宋" w:cs="宋体" w:hint="eastAsia"/>
                <w:kern w:val="0"/>
                <w:sz w:val="30"/>
                <w:szCs w:val="30"/>
              </w:rPr>
              <w:t>体检人员及设施设备</w:t>
            </w:r>
          </w:p>
        </w:tc>
      </w:tr>
      <w:tr w:rsidR="00350219" w:rsidRPr="005D69B3" w:rsidTr="00E62961">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vAlign w:val="center"/>
          </w:tcPr>
          <w:p w:rsidR="00350219" w:rsidRPr="008E03FE" w:rsidRDefault="00350219" w:rsidP="008E03FE">
            <w:pPr>
              <w:widowControl/>
              <w:spacing w:line="42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1.托幼机构负责预约及告知工作人员在上岗前应到规定机构部门进行体检。</w:t>
            </w:r>
          </w:p>
          <w:p w:rsidR="00350219" w:rsidRPr="008E03FE" w:rsidRDefault="00350219" w:rsidP="008E03FE">
            <w:pPr>
              <w:widowControl/>
              <w:spacing w:line="420" w:lineRule="exact"/>
              <w:jc w:val="left"/>
              <w:rPr>
                <w:rFonts w:ascii="仿宋" w:eastAsia="仿宋" w:hAnsi="仿宋" w:cs="宋体"/>
                <w:kern w:val="0"/>
                <w:sz w:val="30"/>
                <w:szCs w:val="30"/>
              </w:rPr>
            </w:pPr>
            <w:r w:rsidRPr="008E03FE">
              <w:rPr>
                <w:rFonts w:ascii="仿宋" w:eastAsia="仿宋" w:hAnsi="仿宋" w:cs="宋体"/>
                <w:kern w:val="0"/>
                <w:sz w:val="30"/>
                <w:szCs w:val="30"/>
              </w:rPr>
              <w:t>2.</w:t>
            </w:r>
            <w:r w:rsidRPr="008E03FE">
              <w:rPr>
                <w:rFonts w:ascii="仿宋" w:eastAsia="仿宋" w:hAnsi="仿宋" w:cs="宋体" w:hint="eastAsia"/>
                <w:kern w:val="0"/>
                <w:sz w:val="30"/>
                <w:szCs w:val="30"/>
              </w:rPr>
              <w:t>体检机构按照文件要求规定的项目和方法进行体检。</w:t>
            </w:r>
          </w:p>
          <w:p w:rsidR="00350219" w:rsidRPr="008E03FE" w:rsidRDefault="00350219" w:rsidP="008E03FE">
            <w:pPr>
              <w:widowControl/>
              <w:spacing w:line="420" w:lineRule="exact"/>
              <w:jc w:val="left"/>
              <w:rPr>
                <w:rFonts w:ascii="仿宋" w:eastAsia="仿宋" w:hAnsi="仿宋" w:cs="宋体"/>
                <w:kern w:val="0"/>
                <w:sz w:val="30"/>
                <w:szCs w:val="30"/>
              </w:rPr>
            </w:pPr>
            <w:r w:rsidRPr="008E03FE">
              <w:rPr>
                <w:rFonts w:ascii="仿宋" w:eastAsia="仿宋" w:hAnsi="仿宋" w:cs="宋体"/>
                <w:kern w:val="0"/>
                <w:sz w:val="30"/>
                <w:szCs w:val="30"/>
              </w:rPr>
              <w:t>3.</w:t>
            </w:r>
            <w:r w:rsidRPr="008E03FE">
              <w:rPr>
                <w:rFonts w:ascii="仿宋" w:eastAsia="仿宋" w:hAnsi="仿宋" w:cs="宋体" w:hint="eastAsia"/>
                <w:kern w:val="0"/>
                <w:sz w:val="30"/>
                <w:szCs w:val="30"/>
              </w:rPr>
              <w:t>妇幼机构幼机构进行信息录入，依据体检报告</w:t>
            </w:r>
            <w:r w:rsidR="008E03FE">
              <w:rPr>
                <w:rFonts w:ascii="仿宋" w:eastAsia="仿宋" w:hAnsi="仿宋" w:cs="宋体" w:hint="eastAsia"/>
                <w:kern w:val="0"/>
                <w:sz w:val="30"/>
                <w:szCs w:val="30"/>
              </w:rPr>
              <w:t>发放健康合格证</w:t>
            </w:r>
          </w:p>
        </w:tc>
      </w:tr>
      <w:tr w:rsidR="00350219" w:rsidRPr="005D69B3" w:rsidTr="00350219">
        <w:trPr>
          <w:gridAfter w:val="1"/>
          <w:wAfter w:w="702" w:type="dxa"/>
          <w:trHeight w:val="411"/>
        </w:trPr>
        <w:tc>
          <w:tcPr>
            <w:tcW w:w="2283" w:type="dxa"/>
            <w:tcBorders>
              <w:top w:val="single" w:sz="6" w:space="0" w:color="auto"/>
              <w:left w:val="single" w:sz="4" w:space="0" w:color="auto"/>
              <w:bottom w:val="single" w:sz="4"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vAlign w:val="center"/>
          </w:tcPr>
          <w:p w:rsidR="006C6DE5" w:rsidRDefault="006C6DE5" w:rsidP="006C6DE5">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350219" w:rsidRPr="008E03FE" w:rsidRDefault="006C6DE5" w:rsidP="006C6DE5">
            <w:pPr>
              <w:widowControl/>
              <w:jc w:val="left"/>
              <w:rPr>
                <w:rFonts w:ascii="仿宋" w:eastAsia="仿宋" w:hAnsi="仿宋" w:cs="宋体"/>
                <w:kern w:val="0"/>
                <w:sz w:val="30"/>
                <w:szCs w:val="30"/>
              </w:rPr>
            </w:pPr>
            <w:r>
              <w:rPr>
                <w:rFonts w:ascii="仿宋" w:eastAsia="仿宋" w:hAnsi="仿宋" w:cs="宋体" w:hint="eastAsia"/>
                <w:kern w:val="0"/>
                <w:sz w:val="28"/>
                <w:szCs w:val="28"/>
              </w:rPr>
              <w:t>地址：南开区五马路88号</w:t>
            </w:r>
            <w:r w:rsidR="00350219" w:rsidRPr="008E03FE">
              <w:rPr>
                <w:rFonts w:ascii="仿宋" w:eastAsia="仿宋" w:hAnsi="仿宋" w:cs="宋体" w:hint="eastAsia"/>
                <w:kern w:val="0"/>
                <w:sz w:val="30"/>
                <w:szCs w:val="30"/>
              </w:rPr>
              <w:t xml:space="preserve">   </w:t>
            </w:r>
          </w:p>
        </w:tc>
      </w:tr>
      <w:tr w:rsidR="00350219" w:rsidRPr="005D69B3" w:rsidTr="00E62961">
        <w:trPr>
          <w:trHeight w:val="839"/>
        </w:trPr>
        <w:tc>
          <w:tcPr>
            <w:tcW w:w="9620" w:type="dxa"/>
            <w:gridSpan w:val="3"/>
            <w:tcBorders>
              <w:top w:val="nil"/>
              <w:left w:val="nil"/>
              <w:bottom w:val="nil"/>
              <w:right w:val="nil"/>
            </w:tcBorders>
            <w:noWrap/>
            <w:vAlign w:val="center"/>
          </w:tcPr>
          <w:p w:rsidR="00350219" w:rsidRPr="005D69B3" w:rsidRDefault="00350219" w:rsidP="00E62961">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r>
              <w:rPr>
                <w:rFonts w:ascii="方正小标宋简体" w:eastAsia="方正小标宋简体" w:hAnsi="宋体" w:cs="宋体" w:hint="eastAsia"/>
                <w:kern w:val="0"/>
                <w:sz w:val="44"/>
                <w:szCs w:val="44"/>
              </w:rPr>
              <w:t>模板</w:t>
            </w:r>
          </w:p>
        </w:tc>
      </w:tr>
      <w:tr w:rsidR="00350219" w:rsidRPr="006B0724" w:rsidTr="00E62961">
        <w:trPr>
          <w:trHeight w:val="839"/>
        </w:trPr>
        <w:tc>
          <w:tcPr>
            <w:tcW w:w="9620" w:type="dxa"/>
            <w:gridSpan w:val="3"/>
            <w:tcBorders>
              <w:top w:val="nil"/>
              <w:left w:val="nil"/>
              <w:bottom w:val="nil"/>
              <w:right w:val="nil"/>
            </w:tcBorders>
            <w:noWrap/>
            <w:vAlign w:val="center"/>
          </w:tcPr>
          <w:p w:rsidR="00350219" w:rsidRPr="006B0724" w:rsidRDefault="00350219" w:rsidP="00E62961">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008E03FE" w:rsidRPr="008E03FE">
              <w:rPr>
                <w:rFonts w:ascii="方正小标宋简体" w:eastAsia="方正小标宋简体" w:hAnsi="宋体" w:cs="宋体" w:hint="eastAsia"/>
                <w:kern w:val="0"/>
                <w:sz w:val="30"/>
                <w:szCs w:val="30"/>
                <w:u w:val="single"/>
              </w:rPr>
              <w:t>托幼机构工作人员定期体检</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350219" w:rsidRPr="005D69B3" w:rsidTr="00E62961">
        <w:trPr>
          <w:gridAfter w:val="1"/>
          <w:wAfter w:w="702" w:type="dxa"/>
          <w:trHeight w:val="720"/>
        </w:trPr>
        <w:tc>
          <w:tcPr>
            <w:tcW w:w="2283" w:type="dxa"/>
            <w:tcBorders>
              <w:top w:val="single" w:sz="4"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6635" w:type="dxa"/>
            <w:tcBorders>
              <w:top w:val="single" w:sz="4" w:space="0" w:color="auto"/>
              <w:left w:val="single" w:sz="6" w:space="0" w:color="auto"/>
              <w:bottom w:val="single" w:sz="6" w:space="0" w:color="auto"/>
              <w:right w:val="single" w:sz="4" w:space="0" w:color="auto"/>
            </w:tcBorders>
            <w:noWrap/>
            <w:vAlign w:val="center"/>
          </w:tcPr>
          <w:p w:rsidR="00350219" w:rsidRPr="008E03FE" w:rsidRDefault="00350219" w:rsidP="008E03FE">
            <w:pPr>
              <w:widowControl/>
              <w:jc w:val="left"/>
              <w:rPr>
                <w:rFonts w:ascii="仿宋" w:eastAsia="仿宋" w:hAnsi="仿宋" w:cs="宋体"/>
                <w:kern w:val="0"/>
                <w:sz w:val="30"/>
                <w:szCs w:val="30"/>
              </w:rPr>
            </w:pPr>
            <w:r w:rsidRPr="008E03FE">
              <w:rPr>
                <w:rFonts w:ascii="仿宋" w:eastAsia="仿宋" w:hAnsi="仿宋" w:cs="宋体" w:hint="eastAsia"/>
                <w:kern w:val="0"/>
                <w:sz w:val="30"/>
                <w:szCs w:val="30"/>
              </w:rPr>
              <w:t xml:space="preserve">　</w:t>
            </w:r>
            <w:r w:rsidR="008E03FE" w:rsidRPr="008E03FE">
              <w:rPr>
                <w:rFonts w:ascii="仿宋" w:eastAsia="仿宋" w:hAnsi="仿宋" w:cs="宋体"/>
                <w:kern w:val="0"/>
                <w:sz w:val="30"/>
                <w:szCs w:val="30"/>
              </w:rPr>
              <w:t>5.3</w:t>
            </w:r>
          </w:p>
        </w:tc>
      </w:tr>
      <w:tr w:rsidR="00350219" w:rsidRPr="005D69B3" w:rsidTr="00E62961">
        <w:trPr>
          <w:gridAfter w:val="1"/>
          <w:wAfter w:w="702" w:type="dxa"/>
          <w:trHeight w:val="720"/>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名称</w:t>
            </w:r>
          </w:p>
        </w:tc>
        <w:tc>
          <w:tcPr>
            <w:tcW w:w="6635" w:type="dxa"/>
            <w:tcBorders>
              <w:top w:val="single" w:sz="6" w:space="0" w:color="auto"/>
              <w:left w:val="single" w:sz="6" w:space="0" w:color="auto"/>
              <w:bottom w:val="single" w:sz="6" w:space="0" w:color="auto"/>
              <w:right w:val="single" w:sz="4" w:space="0" w:color="auto"/>
            </w:tcBorders>
            <w:noWrap/>
            <w:vAlign w:val="center"/>
          </w:tcPr>
          <w:p w:rsidR="00350219" w:rsidRPr="008E03FE" w:rsidRDefault="00350219" w:rsidP="00E62961">
            <w:pPr>
              <w:widowControl/>
              <w:jc w:val="left"/>
              <w:rPr>
                <w:rFonts w:ascii="仿宋" w:eastAsia="仿宋" w:hAnsi="仿宋" w:cs="宋体"/>
                <w:kern w:val="0"/>
                <w:sz w:val="30"/>
                <w:szCs w:val="30"/>
              </w:rPr>
            </w:pPr>
            <w:r w:rsidRPr="008E03FE">
              <w:rPr>
                <w:rFonts w:ascii="仿宋" w:eastAsia="仿宋" w:hAnsi="仿宋" w:cs="宋体" w:hint="eastAsia"/>
                <w:kern w:val="0"/>
                <w:sz w:val="30"/>
                <w:szCs w:val="30"/>
              </w:rPr>
              <w:t>托幼机构工作人员定期体检</w:t>
            </w:r>
          </w:p>
        </w:tc>
      </w:tr>
      <w:tr w:rsidR="00350219" w:rsidRPr="005D69B3" w:rsidTr="00350219">
        <w:trPr>
          <w:gridAfter w:val="1"/>
          <w:wAfter w:w="702" w:type="dxa"/>
          <w:trHeight w:val="1562"/>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法定依据</w:t>
            </w:r>
          </w:p>
        </w:tc>
        <w:tc>
          <w:tcPr>
            <w:tcW w:w="6635" w:type="dxa"/>
            <w:tcBorders>
              <w:top w:val="single" w:sz="6" w:space="0" w:color="auto"/>
              <w:left w:val="single" w:sz="6" w:space="0" w:color="auto"/>
              <w:bottom w:val="single" w:sz="6" w:space="0" w:color="auto"/>
              <w:right w:val="single" w:sz="4" w:space="0" w:color="auto"/>
            </w:tcBorders>
            <w:vAlign w:val="center"/>
          </w:tcPr>
          <w:p w:rsidR="00350219" w:rsidRPr="008E03FE" w:rsidRDefault="00350219" w:rsidP="00350219">
            <w:pPr>
              <w:widowControl/>
              <w:spacing w:line="44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天津市卫生局天津市教育委员会文件《市卫生局市教委关于进一步规范天津市托幼机构工作人员和儿童健康体检工作的通知》（津卫妇【2014】315号）</w:t>
            </w:r>
          </w:p>
        </w:tc>
      </w:tr>
      <w:tr w:rsidR="00350219" w:rsidRPr="005D69B3" w:rsidTr="00350219">
        <w:trPr>
          <w:gridAfter w:val="1"/>
          <w:wAfter w:w="702" w:type="dxa"/>
          <w:trHeight w:val="846"/>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实施机构</w:t>
            </w:r>
          </w:p>
        </w:tc>
        <w:tc>
          <w:tcPr>
            <w:tcW w:w="6635" w:type="dxa"/>
            <w:tcBorders>
              <w:top w:val="single" w:sz="6" w:space="0" w:color="auto"/>
              <w:left w:val="single" w:sz="6" w:space="0" w:color="auto"/>
              <w:bottom w:val="single" w:sz="6" w:space="0" w:color="auto"/>
              <w:right w:val="single" w:sz="4" w:space="0" w:color="auto"/>
            </w:tcBorders>
            <w:noWrap/>
            <w:vAlign w:val="center"/>
          </w:tcPr>
          <w:p w:rsidR="00350219" w:rsidRPr="008E03FE" w:rsidRDefault="00350219" w:rsidP="00350219">
            <w:pPr>
              <w:widowControl/>
              <w:spacing w:line="44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天津市南开区妇女儿童保健和计划生育服务中心</w:t>
            </w:r>
          </w:p>
        </w:tc>
      </w:tr>
      <w:tr w:rsidR="00350219" w:rsidRPr="005D69B3" w:rsidTr="00E62961">
        <w:trPr>
          <w:gridAfter w:val="1"/>
          <w:wAfter w:w="702" w:type="dxa"/>
          <w:trHeight w:val="848"/>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6635" w:type="dxa"/>
            <w:tcBorders>
              <w:top w:val="single" w:sz="6" w:space="0" w:color="auto"/>
              <w:left w:val="single" w:sz="6" w:space="0" w:color="auto"/>
              <w:bottom w:val="single" w:sz="6" w:space="0" w:color="auto"/>
              <w:right w:val="single" w:sz="4" w:space="0" w:color="auto"/>
            </w:tcBorders>
            <w:noWrap/>
            <w:vAlign w:val="center"/>
          </w:tcPr>
          <w:p w:rsidR="00350219" w:rsidRPr="008E03FE" w:rsidRDefault="00350219" w:rsidP="00E62961">
            <w:pPr>
              <w:widowControl/>
              <w:jc w:val="left"/>
              <w:rPr>
                <w:rFonts w:ascii="仿宋" w:eastAsia="仿宋" w:hAnsi="仿宋" w:cs="宋体"/>
                <w:kern w:val="0"/>
                <w:sz w:val="30"/>
                <w:szCs w:val="30"/>
              </w:rPr>
            </w:pPr>
            <w:r w:rsidRPr="008E03FE">
              <w:rPr>
                <w:rFonts w:ascii="仿宋" w:eastAsia="仿宋" w:hAnsi="仿宋" w:cs="宋体" w:hint="eastAsia"/>
                <w:kern w:val="0"/>
                <w:sz w:val="30"/>
                <w:szCs w:val="30"/>
              </w:rPr>
              <w:t>儿保科、妇保科 检验科</w:t>
            </w:r>
          </w:p>
        </w:tc>
      </w:tr>
      <w:tr w:rsidR="00350219" w:rsidRPr="005D69B3" w:rsidTr="00E62961">
        <w:trPr>
          <w:gridAfter w:val="1"/>
          <w:wAfter w:w="702" w:type="dxa"/>
          <w:trHeight w:val="810"/>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运行流程</w:t>
            </w:r>
          </w:p>
        </w:tc>
        <w:tc>
          <w:tcPr>
            <w:tcW w:w="6635" w:type="dxa"/>
            <w:tcBorders>
              <w:top w:val="single" w:sz="6" w:space="0" w:color="auto"/>
              <w:left w:val="single" w:sz="6" w:space="0" w:color="auto"/>
              <w:bottom w:val="single" w:sz="6" w:space="0" w:color="auto"/>
              <w:right w:val="single" w:sz="4" w:space="0" w:color="auto"/>
            </w:tcBorders>
            <w:vAlign w:val="center"/>
          </w:tcPr>
          <w:p w:rsidR="00350219" w:rsidRPr="008E03FE" w:rsidRDefault="00350219" w:rsidP="008E03FE">
            <w:pPr>
              <w:widowControl/>
              <w:spacing w:line="38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托幼机构组织体检→体检→记录体检信息</w:t>
            </w:r>
          </w:p>
          <w:p w:rsidR="00350219" w:rsidRPr="008E03FE" w:rsidRDefault="0008318C" w:rsidP="008E03FE">
            <w:pPr>
              <w:widowControl/>
              <w:spacing w:line="380" w:lineRule="exact"/>
              <w:jc w:val="left"/>
              <w:rPr>
                <w:rFonts w:ascii="仿宋" w:eastAsia="仿宋" w:hAnsi="仿宋" w:cs="宋体"/>
                <w:kern w:val="0"/>
                <w:sz w:val="30"/>
                <w:szCs w:val="30"/>
              </w:rPr>
            </w:pPr>
            <w:r>
              <w:rPr>
                <w:rFonts w:ascii="仿宋" w:eastAsia="仿宋" w:hAnsi="仿宋" w:cs="宋体"/>
                <w:kern w:val="0"/>
                <w:sz w:val="30"/>
                <w:szCs w:val="30"/>
              </w:rPr>
              <w:pict>
                <v:line id="_x0000_s1051" style="position:absolute;flip:y;z-index:251672576" from="55.8pt,20.4pt" to="82.8pt,42.35pt">
                  <v:stroke endarrow="block"/>
                </v:line>
              </w:pict>
            </w:r>
            <w:r w:rsidR="00350219" w:rsidRPr="008E03FE">
              <w:rPr>
                <w:rFonts w:ascii="仿宋" w:eastAsia="仿宋" w:hAnsi="仿宋" w:cs="宋体" w:hint="eastAsia"/>
                <w:kern w:val="0"/>
                <w:sz w:val="30"/>
                <w:szCs w:val="30"/>
              </w:rPr>
              <w:t xml:space="preserve">          正常→发放健康证→上岗</w:t>
            </w:r>
          </w:p>
          <w:p w:rsidR="00350219" w:rsidRPr="008E03FE" w:rsidRDefault="0008318C" w:rsidP="008E03FE">
            <w:pPr>
              <w:widowControl/>
              <w:spacing w:line="380" w:lineRule="exact"/>
              <w:jc w:val="left"/>
              <w:rPr>
                <w:rFonts w:ascii="仿宋" w:eastAsia="仿宋" w:hAnsi="仿宋" w:cs="宋体"/>
                <w:kern w:val="0"/>
                <w:sz w:val="30"/>
                <w:szCs w:val="30"/>
              </w:rPr>
            </w:pPr>
            <w:r>
              <w:rPr>
                <w:rFonts w:ascii="仿宋" w:eastAsia="仿宋" w:hAnsi="仿宋" w:cs="宋体"/>
                <w:kern w:val="0"/>
                <w:sz w:val="30"/>
                <w:szCs w:val="30"/>
              </w:rPr>
              <w:pict>
                <v:line id="_x0000_s1050" style="position:absolute;z-index:251671552" from="55.8pt,28.2pt" to="74.8pt,42.5pt">
                  <v:stroke endarrow="block"/>
                </v:line>
              </w:pict>
            </w:r>
            <w:r w:rsidR="00350219" w:rsidRPr="008E03FE">
              <w:rPr>
                <w:rFonts w:ascii="仿宋" w:eastAsia="仿宋" w:hAnsi="仿宋" w:cs="宋体" w:hint="eastAsia"/>
                <w:kern w:val="0"/>
                <w:sz w:val="30"/>
                <w:szCs w:val="30"/>
              </w:rPr>
              <w:t>→反馈结果</w:t>
            </w:r>
            <w:r>
              <w:rPr>
                <w:rFonts w:ascii="仿宋" w:eastAsia="仿宋" w:hAnsi="仿宋" w:cs="宋体"/>
                <w:kern w:val="0"/>
                <w:sz w:val="30"/>
                <w:szCs w:val="30"/>
              </w:rPr>
              <w:pict>
                <v:group id="_x0000_s1048" editas="canvas" style="position:absolute;margin-left:-4.55pt;margin-top:-254.85pt;width:27pt;height:39pt;z-index:251670528;mso-position-horizontal-relative:char;mso-position-vertical-relative:line" coordorigin="4429,10195" coordsize="618,878">
                  <o:lock v:ext="edit" aspectratio="t"/>
                  <v:shape id="_x0000_s1049" type="#_x0000_t75" style="position:absolute;left:4429;top:10195;width:618;height:878" o:preferrelative="f">
                    <v:fill o:detectmouseclick="t"/>
                    <v:path o:extrusionok="t" o:connecttype="none"/>
                    <o:lock v:ext="edit" text="t"/>
                  </v:shape>
                  <w10:anchorlock/>
                </v:group>
              </w:pict>
            </w:r>
            <w:r w:rsidR="00350219" w:rsidRPr="008E03FE">
              <w:rPr>
                <w:rFonts w:ascii="仿宋" w:eastAsia="仿宋" w:hAnsi="仿宋" w:cs="宋体" w:hint="eastAsia"/>
                <w:kern w:val="0"/>
                <w:sz w:val="30"/>
                <w:szCs w:val="30"/>
              </w:rPr>
              <w:t xml:space="preserve">→异常→离岗→复查→合格→发放健康证→上岗                     </w:t>
            </w:r>
          </w:p>
          <w:p w:rsidR="00350219" w:rsidRPr="008E03FE" w:rsidRDefault="00350219" w:rsidP="008E03FE">
            <w:pPr>
              <w:widowControl/>
              <w:spacing w:line="38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 xml:space="preserve">         异常→离岗→复查→不合格→治疗      </w:t>
            </w:r>
          </w:p>
        </w:tc>
      </w:tr>
      <w:tr w:rsidR="00350219" w:rsidRPr="005D69B3" w:rsidTr="00E62961">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运行</w:t>
            </w:r>
            <w:r>
              <w:rPr>
                <w:rFonts w:ascii="方正黑体简体" w:eastAsia="方正黑体简体" w:hAnsi="宋体" w:cs="宋体" w:hint="eastAsia"/>
                <w:kern w:val="0"/>
                <w:sz w:val="32"/>
                <w:szCs w:val="32"/>
              </w:rPr>
              <w:t>要件</w:t>
            </w:r>
          </w:p>
        </w:tc>
        <w:tc>
          <w:tcPr>
            <w:tcW w:w="6635" w:type="dxa"/>
            <w:tcBorders>
              <w:top w:val="single" w:sz="6" w:space="0" w:color="auto"/>
              <w:left w:val="single" w:sz="6" w:space="0" w:color="auto"/>
              <w:bottom w:val="single" w:sz="6" w:space="0" w:color="auto"/>
              <w:right w:val="single" w:sz="4" w:space="0" w:color="auto"/>
            </w:tcBorders>
            <w:vAlign w:val="center"/>
          </w:tcPr>
          <w:p w:rsidR="00350219" w:rsidRPr="008E03FE" w:rsidRDefault="00350219" w:rsidP="00350219">
            <w:pPr>
              <w:widowControl/>
              <w:spacing w:line="440" w:lineRule="exact"/>
              <w:jc w:val="left"/>
              <w:rPr>
                <w:rFonts w:ascii="仿宋" w:eastAsia="仿宋" w:hAnsi="仿宋" w:cs="宋体"/>
                <w:kern w:val="0"/>
                <w:sz w:val="30"/>
                <w:szCs w:val="30"/>
              </w:rPr>
            </w:pPr>
            <w:r w:rsidRPr="008E03FE">
              <w:rPr>
                <w:rFonts w:ascii="仿宋" w:eastAsia="仿宋" w:hAnsi="仿宋" w:cs="宋体" w:hint="eastAsia"/>
                <w:kern w:val="0"/>
                <w:sz w:val="30"/>
                <w:szCs w:val="30"/>
              </w:rPr>
              <w:t>体检工作人员及设施设备</w:t>
            </w:r>
          </w:p>
        </w:tc>
      </w:tr>
      <w:tr w:rsidR="00350219" w:rsidRPr="005D69B3" w:rsidTr="00E62961">
        <w:trPr>
          <w:gridAfter w:val="1"/>
          <w:wAfter w:w="702" w:type="dxa"/>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350219" w:rsidRPr="005D69B3" w:rsidRDefault="00350219" w:rsidP="00E62961">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责任事项</w:t>
            </w:r>
          </w:p>
        </w:tc>
        <w:tc>
          <w:tcPr>
            <w:tcW w:w="6635" w:type="dxa"/>
            <w:tcBorders>
              <w:top w:val="single" w:sz="6" w:space="0" w:color="auto"/>
              <w:left w:val="single" w:sz="6" w:space="0" w:color="auto"/>
              <w:bottom w:val="single" w:sz="6" w:space="0" w:color="auto"/>
              <w:right w:val="single" w:sz="4" w:space="0" w:color="auto"/>
            </w:tcBorders>
            <w:vAlign w:val="center"/>
          </w:tcPr>
          <w:p w:rsidR="00350219" w:rsidRPr="008E03FE" w:rsidRDefault="00350219" w:rsidP="00350219">
            <w:pPr>
              <w:widowControl/>
              <w:spacing w:line="440" w:lineRule="exact"/>
              <w:jc w:val="left"/>
              <w:rPr>
                <w:rFonts w:ascii="仿宋" w:eastAsia="仿宋" w:hAnsi="仿宋" w:cs="宋体"/>
                <w:kern w:val="0"/>
                <w:sz w:val="30"/>
                <w:szCs w:val="30"/>
              </w:rPr>
            </w:pPr>
            <w:r w:rsidRPr="008E03FE">
              <w:rPr>
                <w:rFonts w:ascii="仿宋" w:eastAsia="仿宋" w:hAnsi="仿宋" w:cs="宋体"/>
                <w:kern w:val="0"/>
                <w:sz w:val="30"/>
                <w:szCs w:val="30"/>
              </w:rPr>
              <w:t>1.</w:t>
            </w:r>
            <w:r w:rsidRPr="008E03FE">
              <w:rPr>
                <w:rFonts w:ascii="仿宋" w:eastAsia="仿宋" w:hAnsi="仿宋" w:cs="宋体" w:hint="eastAsia"/>
                <w:kern w:val="0"/>
                <w:sz w:val="30"/>
                <w:szCs w:val="30"/>
              </w:rPr>
              <w:t>托幼机构负责教职工定期体检的组织与准备工作。</w:t>
            </w:r>
          </w:p>
          <w:p w:rsidR="00350219" w:rsidRPr="008E03FE" w:rsidRDefault="00350219" w:rsidP="00350219">
            <w:pPr>
              <w:widowControl/>
              <w:spacing w:line="440" w:lineRule="exact"/>
              <w:jc w:val="left"/>
              <w:rPr>
                <w:rFonts w:ascii="仿宋" w:eastAsia="仿宋" w:hAnsi="仿宋" w:cs="宋体"/>
                <w:kern w:val="0"/>
                <w:sz w:val="30"/>
                <w:szCs w:val="30"/>
              </w:rPr>
            </w:pPr>
            <w:r w:rsidRPr="008E03FE">
              <w:rPr>
                <w:rFonts w:ascii="仿宋" w:eastAsia="仿宋" w:hAnsi="仿宋" w:cs="宋体"/>
                <w:kern w:val="0"/>
                <w:sz w:val="30"/>
                <w:szCs w:val="30"/>
              </w:rPr>
              <w:t>2.</w:t>
            </w:r>
            <w:r w:rsidRPr="008E03FE">
              <w:rPr>
                <w:rFonts w:ascii="仿宋" w:eastAsia="仿宋" w:hAnsi="仿宋" w:cs="宋体" w:hint="eastAsia"/>
                <w:kern w:val="0"/>
                <w:sz w:val="30"/>
                <w:szCs w:val="30"/>
              </w:rPr>
              <w:t>妇幼机构按照文件规定项目及检查方法对在岗工作人员进行体检。</w:t>
            </w:r>
          </w:p>
          <w:p w:rsidR="00350219" w:rsidRPr="008E03FE" w:rsidRDefault="00350219" w:rsidP="00350219">
            <w:pPr>
              <w:widowControl/>
              <w:spacing w:line="440" w:lineRule="exact"/>
              <w:jc w:val="left"/>
              <w:rPr>
                <w:rFonts w:ascii="仿宋" w:eastAsia="仿宋" w:hAnsi="仿宋" w:cs="宋体"/>
                <w:kern w:val="0"/>
                <w:sz w:val="30"/>
                <w:szCs w:val="30"/>
              </w:rPr>
            </w:pPr>
            <w:r w:rsidRPr="008E03FE">
              <w:rPr>
                <w:rFonts w:ascii="仿宋" w:eastAsia="仿宋" w:hAnsi="仿宋" w:cs="宋体"/>
                <w:kern w:val="0"/>
                <w:sz w:val="30"/>
                <w:szCs w:val="30"/>
              </w:rPr>
              <w:t>3.</w:t>
            </w:r>
            <w:r w:rsidRPr="008E03FE">
              <w:rPr>
                <w:rFonts w:ascii="仿宋" w:eastAsia="仿宋" w:hAnsi="仿宋" w:cs="宋体" w:hint="eastAsia"/>
                <w:kern w:val="0"/>
                <w:sz w:val="30"/>
                <w:szCs w:val="30"/>
              </w:rPr>
              <w:t>妇幼机构依据年度体检合格报告单，审核与盖章发放本年度《托幼机构工作人员健康合格证》。</w:t>
            </w:r>
          </w:p>
        </w:tc>
      </w:tr>
      <w:tr w:rsidR="008E03FE" w:rsidRPr="005D69B3" w:rsidTr="00E62961">
        <w:trPr>
          <w:gridAfter w:val="1"/>
          <w:wAfter w:w="702" w:type="dxa"/>
          <w:trHeight w:val="1024"/>
        </w:trPr>
        <w:tc>
          <w:tcPr>
            <w:tcW w:w="2283" w:type="dxa"/>
            <w:tcBorders>
              <w:top w:val="single" w:sz="6" w:space="0" w:color="auto"/>
              <w:left w:val="single" w:sz="4" w:space="0" w:color="auto"/>
              <w:bottom w:val="single" w:sz="4" w:space="0" w:color="auto"/>
              <w:right w:val="single" w:sz="6" w:space="0" w:color="auto"/>
            </w:tcBorders>
            <w:vAlign w:val="center"/>
          </w:tcPr>
          <w:p w:rsidR="008E03FE" w:rsidRPr="005D69B3" w:rsidRDefault="008E03FE" w:rsidP="008E03FE">
            <w:pPr>
              <w:widowControl/>
              <w:jc w:val="center"/>
              <w:rPr>
                <w:rFonts w:ascii="方正黑体简体" w:eastAsia="方正黑体简体" w:hAnsi="宋体" w:cs="宋体"/>
                <w:kern w:val="0"/>
                <w:sz w:val="32"/>
                <w:szCs w:val="32"/>
              </w:rPr>
            </w:pPr>
            <w:r w:rsidRPr="005D69B3">
              <w:rPr>
                <w:rFonts w:ascii="方正黑体简体" w:eastAsia="方正黑体简体" w:hAnsi="宋体" w:cs="宋体" w:hint="eastAsia"/>
                <w:kern w:val="0"/>
                <w:sz w:val="32"/>
                <w:szCs w:val="32"/>
              </w:rPr>
              <w:t>监督方式</w:t>
            </w:r>
          </w:p>
        </w:tc>
        <w:tc>
          <w:tcPr>
            <w:tcW w:w="6635" w:type="dxa"/>
            <w:tcBorders>
              <w:top w:val="single" w:sz="6" w:space="0" w:color="auto"/>
              <w:left w:val="single" w:sz="6" w:space="0" w:color="auto"/>
              <w:bottom w:val="single" w:sz="4" w:space="0" w:color="auto"/>
              <w:right w:val="single" w:sz="4" w:space="0" w:color="auto"/>
            </w:tcBorders>
            <w:vAlign w:val="center"/>
          </w:tcPr>
          <w:p w:rsidR="006C6DE5" w:rsidRDefault="006C6DE5" w:rsidP="006C6DE5">
            <w:pPr>
              <w:widowControl/>
              <w:spacing w:line="360" w:lineRule="exact"/>
              <w:jc w:val="left"/>
              <w:rPr>
                <w:rFonts w:ascii="仿宋" w:eastAsia="仿宋" w:hAnsi="仿宋" w:cs="宋体"/>
                <w:kern w:val="0"/>
                <w:sz w:val="28"/>
                <w:szCs w:val="28"/>
              </w:rPr>
            </w:pPr>
            <w:r>
              <w:rPr>
                <w:rFonts w:ascii="仿宋" w:eastAsia="仿宋" w:hAnsi="仿宋" w:cs="宋体" w:hint="eastAsia"/>
                <w:kern w:val="0"/>
                <w:sz w:val="28"/>
                <w:szCs w:val="28"/>
              </w:rPr>
              <w:t xml:space="preserve">南开区卫计委妇幼科27429976 </w:t>
            </w:r>
          </w:p>
          <w:p w:rsidR="008E03FE" w:rsidRPr="008E03FE" w:rsidRDefault="006C6DE5" w:rsidP="006C6DE5">
            <w:pPr>
              <w:widowControl/>
              <w:jc w:val="left"/>
              <w:rPr>
                <w:rFonts w:ascii="仿宋" w:eastAsia="仿宋" w:hAnsi="仿宋" w:cs="宋体"/>
                <w:kern w:val="0"/>
                <w:sz w:val="30"/>
                <w:szCs w:val="30"/>
              </w:rPr>
            </w:pPr>
            <w:r>
              <w:rPr>
                <w:rFonts w:ascii="仿宋" w:eastAsia="仿宋" w:hAnsi="仿宋" w:cs="宋体" w:hint="eastAsia"/>
                <w:kern w:val="0"/>
                <w:sz w:val="28"/>
                <w:szCs w:val="28"/>
              </w:rPr>
              <w:t>地址：南开区五马路88号</w:t>
            </w:r>
            <w:bookmarkStart w:id="1" w:name="_GoBack"/>
            <w:bookmarkEnd w:id="1"/>
            <w:r w:rsidR="008E03FE" w:rsidRPr="008E03FE">
              <w:rPr>
                <w:rFonts w:ascii="仿宋" w:eastAsia="仿宋" w:hAnsi="仿宋" w:cs="宋体" w:hint="eastAsia"/>
                <w:kern w:val="0"/>
                <w:sz w:val="30"/>
                <w:szCs w:val="30"/>
              </w:rPr>
              <w:t xml:space="preserve">   </w:t>
            </w:r>
          </w:p>
        </w:tc>
      </w:tr>
    </w:tbl>
    <w:p w:rsidR="00350219" w:rsidRDefault="00350219">
      <w:pPr>
        <w:rPr>
          <w:rFonts w:ascii="宋体" w:hAnsi="宋体" w:cs="宋体"/>
          <w:sz w:val="24"/>
        </w:rPr>
      </w:pPr>
    </w:p>
    <w:sectPr w:rsidR="00350219" w:rsidSect="000E43F5">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18C" w:rsidRDefault="0008318C" w:rsidP="00350219">
      <w:r>
        <w:separator/>
      </w:r>
    </w:p>
  </w:endnote>
  <w:endnote w:type="continuationSeparator" w:id="0">
    <w:p w:rsidR="0008318C" w:rsidRDefault="0008318C" w:rsidP="00350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黑体简体">
    <w:altName w:val="黑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Malgun Gothic Semilight"/>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18C" w:rsidRDefault="0008318C" w:rsidP="00350219">
      <w:r>
        <w:separator/>
      </w:r>
    </w:p>
  </w:footnote>
  <w:footnote w:type="continuationSeparator" w:id="0">
    <w:p w:rsidR="0008318C" w:rsidRDefault="0008318C" w:rsidP="0035021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51C18"/>
    <w:multiLevelType w:val="multilevel"/>
    <w:tmpl w:val="23B51C18"/>
    <w:lvl w:ilvl="0">
      <w:start w:val="1"/>
      <w:numFmt w:val="decimal"/>
      <w:lvlText w:val="%1、"/>
      <w:lvlJc w:val="left"/>
      <w:pPr>
        <w:tabs>
          <w:tab w:val="left" w:pos="1035"/>
        </w:tabs>
        <w:ind w:left="1035" w:hanging="720"/>
      </w:pPr>
      <w:rPr>
        <w:rFonts w:hint="default"/>
      </w:rPr>
    </w:lvl>
    <w:lvl w:ilvl="1">
      <w:start w:val="1"/>
      <w:numFmt w:val="lowerLetter"/>
      <w:lvlText w:val="%2)"/>
      <w:lvlJc w:val="left"/>
      <w:pPr>
        <w:tabs>
          <w:tab w:val="left" w:pos="1155"/>
        </w:tabs>
        <w:ind w:left="1155" w:hanging="420"/>
      </w:pPr>
    </w:lvl>
    <w:lvl w:ilvl="2">
      <w:start w:val="1"/>
      <w:numFmt w:val="lowerRoman"/>
      <w:lvlText w:val="%3."/>
      <w:lvlJc w:val="right"/>
      <w:pPr>
        <w:tabs>
          <w:tab w:val="left" w:pos="1575"/>
        </w:tabs>
        <w:ind w:left="1575" w:hanging="420"/>
      </w:pPr>
    </w:lvl>
    <w:lvl w:ilvl="3">
      <w:start w:val="1"/>
      <w:numFmt w:val="decimal"/>
      <w:lvlText w:val="%4."/>
      <w:lvlJc w:val="left"/>
      <w:pPr>
        <w:tabs>
          <w:tab w:val="left" w:pos="1995"/>
        </w:tabs>
        <w:ind w:left="1995" w:hanging="420"/>
      </w:pPr>
    </w:lvl>
    <w:lvl w:ilvl="4">
      <w:start w:val="1"/>
      <w:numFmt w:val="lowerLetter"/>
      <w:lvlText w:val="%5)"/>
      <w:lvlJc w:val="left"/>
      <w:pPr>
        <w:tabs>
          <w:tab w:val="left" w:pos="2415"/>
        </w:tabs>
        <w:ind w:left="2415" w:hanging="420"/>
      </w:pPr>
    </w:lvl>
    <w:lvl w:ilvl="5">
      <w:start w:val="1"/>
      <w:numFmt w:val="lowerRoman"/>
      <w:lvlText w:val="%6."/>
      <w:lvlJc w:val="right"/>
      <w:pPr>
        <w:tabs>
          <w:tab w:val="left" w:pos="2835"/>
        </w:tabs>
        <w:ind w:left="2835" w:hanging="420"/>
      </w:pPr>
    </w:lvl>
    <w:lvl w:ilvl="6">
      <w:start w:val="1"/>
      <w:numFmt w:val="decimal"/>
      <w:lvlText w:val="%7."/>
      <w:lvlJc w:val="left"/>
      <w:pPr>
        <w:tabs>
          <w:tab w:val="left" w:pos="3255"/>
        </w:tabs>
        <w:ind w:left="3255" w:hanging="420"/>
      </w:pPr>
    </w:lvl>
    <w:lvl w:ilvl="7">
      <w:start w:val="1"/>
      <w:numFmt w:val="lowerLetter"/>
      <w:lvlText w:val="%8)"/>
      <w:lvlJc w:val="left"/>
      <w:pPr>
        <w:tabs>
          <w:tab w:val="left" w:pos="3675"/>
        </w:tabs>
        <w:ind w:left="3675" w:hanging="420"/>
      </w:pPr>
    </w:lvl>
    <w:lvl w:ilvl="8">
      <w:start w:val="1"/>
      <w:numFmt w:val="lowerRoman"/>
      <w:lvlText w:val="%9."/>
      <w:lvlJc w:val="right"/>
      <w:pPr>
        <w:tabs>
          <w:tab w:val="left" w:pos="4095"/>
        </w:tabs>
        <w:ind w:left="4095" w:hanging="420"/>
      </w:pPr>
    </w:lvl>
  </w:abstractNum>
  <w:abstractNum w:abstractNumId="1" w15:restartNumberingAfterBreak="0">
    <w:nsid w:val="558471C5"/>
    <w:multiLevelType w:val="multilevel"/>
    <w:tmpl w:val="23B51C18"/>
    <w:lvl w:ilvl="0">
      <w:start w:val="1"/>
      <w:numFmt w:val="decimal"/>
      <w:lvlText w:val="%1、"/>
      <w:lvlJc w:val="left"/>
      <w:pPr>
        <w:tabs>
          <w:tab w:val="left" w:pos="1035"/>
        </w:tabs>
        <w:ind w:left="1035" w:hanging="720"/>
      </w:pPr>
      <w:rPr>
        <w:rFonts w:hint="default"/>
      </w:rPr>
    </w:lvl>
    <w:lvl w:ilvl="1">
      <w:start w:val="1"/>
      <w:numFmt w:val="lowerLetter"/>
      <w:lvlText w:val="%2)"/>
      <w:lvlJc w:val="left"/>
      <w:pPr>
        <w:tabs>
          <w:tab w:val="left" w:pos="1155"/>
        </w:tabs>
        <w:ind w:left="1155" w:hanging="420"/>
      </w:pPr>
    </w:lvl>
    <w:lvl w:ilvl="2">
      <w:start w:val="1"/>
      <w:numFmt w:val="lowerRoman"/>
      <w:lvlText w:val="%3."/>
      <w:lvlJc w:val="right"/>
      <w:pPr>
        <w:tabs>
          <w:tab w:val="left" w:pos="1575"/>
        </w:tabs>
        <w:ind w:left="1575" w:hanging="420"/>
      </w:pPr>
    </w:lvl>
    <w:lvl w:ilvl="3">
      <w:start w:val="1"/>
      <w:numFmt w:val="decimal"/>
      <w:lvlText w:val="%4."/>
      <w:lvlJc w:val="left"/>
      <w:pPr>
        <w:tabs>
          <w:tab w:val="left" w:pos="1995"/>
        </w:tabs>
        <w:ind w:left="1995" w:hanging="420"/>
      </w:pPr>
    </w:lvl>
    <w:lvl w:ilvl="4">
      <w:start w:val="1"/>
      <w:numFmt w:val="lowerLetter"/>
      <w:lvlText w:val="%5)"/>
      <w:lvlJc w:val="left"/>
      <w:pPr>
        <w:tabs>
          <w:tab w:val="left" w:pos="2415"/>
        </w:tabs>
        <w:ind w:left="2415" w:hanging="420"/>
      </w:pPr>
    </w:lvl>
    <w:lvl w:ilvl="5">
      <w:start w:val="1"/>
      <w:numFmt w:val="lowerRoman"/>
      <w:lvlText w:val="%6."/>
      <w:lvlJc w:val="right"/>
      <w:pPr>
        <w:tabs>
          <w:tab w:val="left" w:pos="2835"/>
        </w:tabs>
        <w:ind w:left="2835" w:hanging="420"/>
      </w:pPr>
    </w:lvl>
    <w:lvl w:ilvl="6">
      <w:start w:val="1"/>
      <w:numFmt w:val="decimal"/>
      <w:lvlText w:val="%7."/>
      <w:lvlJc w:val="left"/>
      <w:pPr>
        <w:tabs>
          <w:tab w:val="left" w:pos="3255"/>
        </w:tabs>
        <w:ind w:left="3255" w:hanging="420"/>
      </w:pPr>
    </w:lvl>
    <w:lvl w:ilvl="7">
      <w:start w:val="1"/>
      <w:numFmt w:val="lowerLetter"/>
      <w:lvlText w:val="%8)"/>
      <w:lvlJc w:val="left"/>
      <w:pPr>
        <w:tabs>
          <w:tab w:val="left" w:pos="3675"/>
        </w:tabs>
        <w:ind w:left="3675" w:hanging="420"/>
      </w:pPr>
    </w:lvl>
    <w:lvl w:ilvl="8">
      <w:start w:val="1"/>
      <w:numFmt w:val="lowerRoman"/>
      <w:lvlText w:val="%9."/>
      <w:lvlJc w:val="right"/>
      <w:pPr>
        <w:tabs>
          <w:tab w:val="left" w:pos="4095"/>
        </w:tabs>
        <w:ind w:left="4095" w:hanging="420"/>
      </w:pPr>
    </w:lvl>
  </w:abstractNum>
  <w:abstractNum w:abstractNumId="2" w15:restartNumberingAfterBreak="0">
    <w:nsid w:val="5A2E17C5"/>
    <w:multiLevelType w:val="singleLevel"/>
    <w:tmpl w:val="5A2E17C5"/>
    <w:lvl w:ilvl="0">
      <w:start w:val="1"/>
      <w:numFmt w:val="decimal"/>
      <w:lvlText w:val="%1."/>
      <w:lvlJc w:val="left"/>
      <w:pPr>
        <w:tabs>
          <w:tab w:val="left" w:pos="312"/>
        </w:tabs>
      </w:pPr>
    </w:lvl>
  </w:abstractNum>
  <w:abstractNum w:abstractNumId="3" w15:restartNumberingAfterBreak="0">
    <w:nsid w:val="5A39E42E"/>
    <w:multiLevelType w:val="singleLevel"/>
    <w:tmpl w:val="5A39E42E"/>
    <w:lvl w:ilvl="0">
      <w:start w:val="1"/>
      <w:numFmt w:val="decimal"/>
      <w:lvlText w:val="%1."/>
      <w:lvlJc w:val="left"/>
      <w:pPr>
        <w:tabs>
          <w:tab w:val="left" w:pos="312"/>
        </w:tabs>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374651A9"/>
    <w:rsid w:val="0008318C"/>
    <w:rsid w:val="0009140B"/>
    <w:rsid w:val="00093359"/>
    <w:rsid w:val="000E43F5"/>
    <w:rsid w:val="000E45BE"/>
    <w:rsid w:val="00106452"/>
    <w:rsid w:val="001128E5"/>
    <w:rsid w:val="001C27EC"/>
    <w:rsid w:val="00256434"/>
    <w:rsid w:val="00266A85"/>
    <w:rsid w:val="00294C91"/>
    <w:rsid w:val="00350219"/>
    <w:rsid w:val="00385DD6"/>
    <w:rsid w:val="003F3614"/>
    <w:rsid w:val="004705BD"/>
    <w:rsid w:val="00496930"/>
    <w:rsid w:val="004B3D37"/>
    <w:rsid w:val="00640995"/>
    <w:rsid w:val="006C6DE5"/>
    <w:rsid w:val="007115C2"/>
    <w:rsid w:val="00716E09"/>
    <w:rsid w:val="007311C0"/>
    <w:rsid w:val="007A52B0"/>
    <w:rsid w:val="007D0D44"/>
    <w:rsid w:val="00873E43"/>
    <w:rsid w:val="008D60C2"/>
    <w:rsid w:val="008E03FE"/>
    <w:rsid w:val="008E21C1"/>
    <w:rsid w:val="00932F66"/>
    <w:rsid w:val="00A02FE5"/>
    <w:rsid w:val="00A12904"/>
    <w:rsid w:val="00A61E49"/>
    <w:rsid w:val="00AA626C"/>
    <w:rsid w:val="00D76E1D"/>
    <w:rsid w:val="00E56EEC"/>
    <w:rsid w:val="00E64ACA"/>
    <w:rsid w:val="00E84CBB"/>
    <w:rsid w:val="00ED66BB"/>
    <w:rsid w:val="00EF265C"/>
    <w:rsid w:val="00EF6C4D"/>
    <w:rsid w:val="00F7530F"/>
    <w:rsid w:val="00FB72FB"/>
    <w:rsid w:val="01285BB1"/>
    <w:rsid w:val="06A93E24"/>
    <w:rsid w:val="07167D07"/>
    <w:rsid w:val="0FD856E9"/>
    <w:rsid w:val="1CF96427"/>
    <w:rsid w:val="21D50CCC"/>
    <w:rsid w:val="237C2922"/>
    <w:rsid w:val="2DDA47EF"/>
    <w:rsid w:val="374651A9"/>
    <w:rsid w:val="38D85B7A"/>
    <w:rsid w:val="4C035986"/>
    <w:rsid w:val="5A397EE8"/>
    <w:rsid w:val="5CB11093"/>
    <w:rsid w:val="676C4E23"/>
    <w:rsid w:val="69620118"/>
    <w:rsid w:val="6B23397C"/>
    <w:rsid w:val="6DD86D60"/>
    <w:rsid w:val="763E4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F9945512-BC25-4F5B-8869-8DC02848E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26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rFonts w:ascii="Times New Roman" w:eastAsia="宋体" w:hAnsi="Times New Roman" w:cs="Times New Roman"/>
      <w:kern w:val="2"/>
      <w:sz w:val="18"/>
      <w:szCs w:val="18"/>
    </w:rPr>
  </w:style>
  <w:style w:type="character" w:customStyle="1" w:styleId="a4">
    <w:name w:val="页脚 字符"/>
    <w:basedOn w:val="a0"/>
    <w:link w:val="a3"/>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88092">
      <w:bodyDiv w:val="1"/>
      <w:marLeft w:val="0"/>
      <w:marRight w:val="0"/>
      <w:marTop w:val="0"/>
      <w:marBottom w:val="0"/>
      <w:divBdr>
        <w:top w:val="none" w:sz="0" w:space="0" w:color="auto"/>
        <w:left w:val="none" w:sz="0" w:space="0" w:color="auto"/>
        <w:bottom w:val="none" w:sz="0" w:space="0" w:color="auto"/>
        <w:right w:val="none" w:sz="0" w:space="0" w:color="auto"/>
      </w:divBdr>
    </w:div>
    <w:div w:id="806094512">
      <w:bodyDiv w:val="1"/>
      <w:marLeft w:val="0"/>
      <w:marRight w:val="0"/>
      <w:marTop w:val="0"/>
      <w:marBottom w:val="0"/>
      <w:divBdr>
        <w:top w:val="none" w:sz="0" w:space="0" w:color="auto"/>
        <w:left w:val="none" w:sz="0" w:space="0" w:color="auto"/>
        <w:bottom w:val="none" w:sz="0" w:space="0" w:color="auto"/>
        <w:right w:val="none" w:sz="0" w:space="0" w:color="auto"/>
      </w:divBdr>
    </w:div>
    <w:div w:id="1056316177">
      <w:bodyDiv w:val="1"/>
      <w:marLeft w:val="0"/>
      <w:marRight w:val="0"/>
      <w:marTop w:val="0"/>
      <w:marBottom w:val="0"/>
      <w:divBdr>
        <w:top w:val="none" w:sz="0" w:space="0" w:color="auto"/>
        <w:left w:val="none" w:sz="0" w:space="0" w:color="auto"/>
        <w:bottom w:val="none" w:sz="0" w:space="0" w:color="auto"/>
        <w:right w:val="none" w:sz="0" w:space="0" w:color="auto"/>
      </w:divBdr>
    </w:div>
    <w:div w:id="1226068399">
      <w:bodyDiv w:val="1"/>
      <w:marLeft w:val="0"/>
      <w:marRight w:val="0"/>
      <w:marTop w:val="0"/>
      <w:marBottom w:val="0"/>
      <w:divBdr>
        <w:top w:val="none" w:sz="0" w:space="0" w:color="auto"/>
        <w:left w:val="none" w:sz="0" w:space="0" w:color="auto"/>
        <w:bottom w:val="none" w:sz="0" w:space="0" w:color="auto"/>
        <w:right w:val="none" w:sz="0" w:space="0" w:color="auto"/>
      </w:divBdr>
    </w:div>
    <w:div w:id="1719083890">
      <w:bodyDiv w:val="1"/>
      <w:marLeft w:val="0"/>
      <w:marRight w:val="0"/>
      <w:marTop w:val="0"/>
      <w:marBottom w:val="0"/>
      <w:divBdr>
        <w:top w:val="none" w:sz="0" w:space="0" w:color="auto"/>
        <w:left w:val="none" w:sz="0" w:space="0" w:color="auto"/>
        <w:bottom w:val="none" w:sz="0" w:space="0" w:color="auto"/>
        <w:right w:val="none" w:sz="0" w:space="0" w:color="auto"/>
      </w:divBdr>
    </w:div>
    <w:div w:id="1756659313">
      <w:bodyDiv w:val="1"/>
      <w:marLeft w:val="0"/>
      <w:marRight w:val="0"/>
      <w:marTop w:val="0"/>
      <w:marBottom w:val="0"/>
      <w:divBdr>
        <w:top w:val="none" w:sz="0" w:space="0" w:color="auto"/>
        <w:left w:val="none" w:sz="0" w:space="0" w:color="auto"/>
        <w:bottom w:val="none" w:sz="0" w:space="0" w:color="auto"/>
        <w:right w:val="none" w:sz="0" w:space="0" w:color="auto"/>
      </w:divBdr>
    </w:div>
    <w:div w:id="1940982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6"/>
    <customShpInfo spid="_x0000_s1035"/>
    <customShpInfo spid="_x0000_s1038"/>
    <customShpInfo spid="_x0000_s1037"/>
    <customShpInfo spid="_x0000_s1039"/>
    <customShpInfo spid="_x0000_s1040"/>
    <customShpInfo spid="_x0000_s1041"/>
    <customShpInfo spid="_x0000_s1043"/>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524</Words>
  <Characters>2991</Characters>
  <Application>Microsoft Office Word</Application>
  <DocSecurity>0</DocSecurity>
  <Lines>24</Lines>
  <Paragraphs>7</Paragraphs>
  <ScaleCrop>false</ScaleCrop>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面朝大海，春暖花开</dc:creator>
  <cp:lastModifiedBy>office在线编辑</cp:lastModifiedBy>
  <cp:revision>33</cp:revision>
  <cp:lastPrinted>2017-12-11T03:55:00Z</cp:lastPrinted>
  <dcterms:created xsi:type="dcterms:W3CDTF">2017-12-10T07:11:00Z</dcterms:created>
  <dcterms:modified xsi:type="dcterms:W3CDTF">2017-12-22T07:19:00Z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