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1294"/>
        <w:gridCol w:w="382"/>
        <w:gridCol w:w="287"/>
        <w:gridCol w:w="291"/>
        <w:gridCol w:w="3989"/>
        <w:gridCol w:w="671"/>
        <w:gridCol w:w="926"/>
        <w:gridCol w:w="217"/>
        <w:gridCol w:w="6"/>
        <w:gridCol w:w="2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5" w:type="dxa"/>
          <w:trHeight w:val="399" w:hRule="atLeast"/>
        </w:trPr>
        <w:tc>
          <w:tcPr>
            <w:tcW w:w="1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4"/>
                <w:szCs w:val="3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49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88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24"/>
              </w:rPr>
            </w:pPr>
            <w:r>
              <w:rPr>
                <w:rFonts w:hint="eastAsia" w:eastAsia="方正小标宋简体" w:cs="宋体"/>
                <w:kern w:val="0"/>
                <w:sz w:val="44"/>
                <w:szCs w:val="44"/>
              </w:rPr>
              <w:t>职责目录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880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小标宋简体" w:cs="宋体"/>
                <w:kern w:val="0"/>
                <w:sz w:val="28"/>
                <w:szCs w:val="28"/>
              </w:rPr>
            </w:pPr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</w:rPr>
              <w:t>（</w:t>
            </w:r>
            <w:bookmarkStart w:id="0" w:name="_GoBack"/>
            <w:bookmarkEnd w:id="0"/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  <w:lang w:val="en-US" w:eastAsia="zh-CN"/>
              </w:rPr>
              <w:t>南开</w:t>
            </w:r>
            <w:r>
              <w:rPr>
                <w:rFonts w:hint="eastAsia" w:eastAsia="方正小标宋简体" w:cs="宋体"/>
                <w:kern w:val="0"/>
                <w:sz w:val="28"/>
                <w:szCs w:val="28"/>
                <w:u w:val="single"/>
              </w:rPr>
              <w:t>区劳动人事争议仲裁院）</w:t>
            </w:r>
            <w:r>
              <w:rPr>
                <w:rFonts w:hint="eastAsia" w:eastAsia="方正小标宋简体" w:cs="宋体"/>
                <w:kern w:val="0"/>
                <w:sz w:val="28"/>
                <w:szCs w:val="28"/>
              </w:rPr>
              <w:t>职责目录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1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129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主要</w:t>
            </w:r>
          </w:p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职责</w:t>
            </w:r>
          </w:p>
        </w:tc>
        <w:tc>
          <w:tcPr>
            <w:tcW w:w="6994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职责事项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1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序号</w:t>
            </w:r>
          </w:p>
        </w:tc>
        <w:tc>
          <w:tcPr>
            <w:tcW w:w="3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名称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页码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楷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楷体简体" w:cs="宋体"/>
                <w:kern w:val="0"/>
                <w:sz w:val="30"/>
                <w:szCs w:val="30"/>
              </w:rPr>
              <w:t>　劳动人事争议案件的处理工作</w:t>
            </w:r>
          </w:p>
          <w:p>
            <w:pPr>
              <w:widowControl/>
              <w:spacing w:line="594" w:lineRule="exact"/>
              <w:jc w:val="center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28"/>
                <w:szCs w:val="28"/>
              </w:rPr>
            </w:pPr>
            <w:r>
              <w:rPr>
                <w:rFonts w:hint="eastAsia" w:eastAsia="方正黑体简体" w:cs="宋体"/>
                <w:kern w:val="0"/>
                <w:sz w:val="28"/>
                <w:szCs w:val="28"/>
              </w:rPr>
              <w:t>劳动人事争议案件处理　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1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  <w:r>
              <w:rPr>
                <w:rFonts w:hint="eastAsia" w:eastAsia="方正黑体简体" w:cs="宋体"/>
                <w:kern w:val="0"/>
                <w:sz w:val="30"/>
                <w:szCs w:val="30"/>
              </w:rPr>
              <w:t>劳动人事争议案件立案</w:t>
            </w: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1.4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94" w:lineRule="exact"/>
              <w:rPr>
                <w:rFonts w:eastAsia="方正楷体简体" w:cs="宋体"/>
                <w:kern w:val="0"/>
                <w:szCs w:val="21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24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 xml:space="preserve">　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2.3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</w:t>
            </w:r>
          </w:p>
        </w:tc>
        <w:tc>
          <w:tcPr>
            <w:tcW w:w="1294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rPr>
                <w:rFonts w:eastAsia="方正楷体简体" w:cs="宋体"/>
                <w:kern w:val="0"/>
                <w:szCs w:val="21"/>
              </w:rPr>
            </w:pPr>
            <w:r>
              <w:rPr>
                <w:rFonts w:hint="eastAsia" w:eastAsia="方正楷体简体" w:cs="宋体"/>
                <w:kern w:val="0"/>
                <w:szCs w:val="21"/>
              </w:rPr>
              <w:t>　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3.1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24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 xml:space="preserve">　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3.2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51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30"/>
                <w:szCs w:val="30"/>
              </w:rPr>
            </w:pPr>
          </w:p>
        </w:tc>
        <w:tc>
          <w:tcPr>
            <w:tcW w:w="1294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楷体简体" w:cs="宋体"/>
                <w:kern w:val="0"/>
                <w:sz w:val="30"/>
                <w:szCs w:val="3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cs="宋体"/>
                <w:kern w:val="0"/>
                <w:sz w:val="30"/>
                <w:szCs w:val="30"/>
              </w:rPr>
            </w:pPr>
            <w:r>
              <w:rPr>
                <w:rFonts w:hint="eastAsia" w:cs="宋体"/>
                <w:kern w:val="0"/>
                <w:sz w:val="30"/>
                <w:szCs w:val="30"/>
              </w:rPr>
              <w:t>3.3</w:t>
            </w:r>
          </w:p>
        </w:tc>
        <w:tc>
          <w:tcPr>
            <w:tcW w:w="3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center"/>
              <w:rPr>
                <w:rFonts w:eastAsia="方正黑体简体" w:cs="宋体"/>
                <w:kern w:val="0"/>
                <w:sz w:val="30"/>
                <w:szCs w:val="30"/>
              </w:rPr>
            </w:pPr>
          </w:p>
        </w:tc>
        <w:tc>
          <w:tcPr>
            <w:tcW w:w="2045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仿宋简体" w:cs="宋体"/>
                <w:kern w:val="0"/>
                <w:sz w:val="30"/>
                <w:szCs w:val="30"/>
              </w:rPr>
            </w:pPr>
            <w:r>
              <w:rPr>
                <w:rFonts w:hint="eastAsia" w:eastAsia="方正仿宋简体" w:cs="宋体"/>
                <w:kern w:val="0"/>
                <w:sz w:val="30"/>
                <w:szCs w:val="3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1" w:type="dxa"/>
          <w:trHeight w:val="293" w:hRule="atLeast"/>
        </w:trPr>
        <w:tc>
          <w:tcPr>
            <w:tcW w:w="21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eastAsia="方正黑体简体" w:cs="宋体"/>
                <w:kern w:val="0"/>
                <w:sz w:val="34"/>
                <w:szCs w:val="34"/>
              </w:rPr>
            </w:pPr>
          </w:p>
        </w:tc>
        <w:tc>
          <w:tcPr>
            <w:tcW w:w="6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94" w:lineRule="exact"/>
              <w:jc w:val="left"/>
              <w:rPr>
                <w:rFonts w:cs="宋体"/>
                <w:kern w:val="0"/>
                <w:sz w:val="24"/>
              </w:rPr>
            </w:pPr>
          </w:p>
        </w:tc>
      </w:tr>
    </w:tbl>
    <w:p>
      <w:pPr>
        <w:spacing w:line="588" w:lineRule="exact"/>
        <w:ind w:right="1432"/>
      </w:pPr>
    </w:p>
    <w:sectPr>
      <w:footerReference r:id="rId3" w:type="default"/>
      <w:footerReference r:id="rId4" w:type="even"/>
      <w:pgSz w:w="11907" w:h="16840"/>
      <w:pgMar w:top="2041" w:right="1559" w:bottom="1418" w:left="1559" w:header="851" w:footer="992" w:gutter="113"/>
      <w:cols w:space="425" w:num="1"/>
      <w:titlePg/>
      <w:docGrid w:type="linesAndChars" w:linePitch="579" w:charSpace="-16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  <w:rFonts w:ascii="仿宋_GB2312" w:eastAsia="仿宋_GB2312"/>
        <w:sz w:val="28"/>
        <w:szCs w:val="28"/>
      </w:rPr>
    </w:pPr>
    <w:r>
      <w:rPr>
        <w:rStyle w:val="8"/>
        <w:rFonts w:hint="eastAsia" w:ascii="仿宋_GB2312" w:eastAsia="仿宋_GB2312"/>
        <w:sz w:val="28"/>
        <w:szCs w:val="28"/>
      </w:rPr>
      <w:t xml:space="preserve">— </w:t>
    </w:r>
    <w:r>
      <w:rPr>
        <w:rStyle w:val="8"/>
        <w:rFonts w:eastAsia="仿宋_GB2312"/>
        <w:sz w:val="28"/>
        <w:szCs w:val="28"/>
      </w:rPr>
      <w:fldChar w:fldCharType="begin"/>
    </w:r>
    <w:r>
      <w:rPr>
        <w:rStyle w:val="8"/>
        <w:rFonts w:eastAsia="仿宋_GB2312"/>
        <w:sz w:val="28"/>
        <w:szCs w:val="28"/>
      </w:rPr>
      <w:instrText xml:space="preserve">PAGE  </w:instrText>
    </w:r>
    <w:r>
      <w:rPr>
        <w:rStyle w:val="8"/>
        <w:rFonts w:eastAsia="仿宋_GB2312"/>
        <w:sz w:val="28"/>
        <w:szCs w:val="28"/>
      </w:rPr>
      <w:fldChar w:fldCharType="separate"/>
    </w:r>
    <w:r>
      <w:rPr>
        <w:rStyle w:val="8"/>
        <w:rFonts w:eastAsia="仿宋_GB2312"/>
        <w:sz w:val="28"/>
        <w:szCs w:val="28"/>
      </w:rPr>
      <w:t>2</w:t>
    </w:r>
    <w:r>
      <w:rPr>
        <w:rStyle w:val="8"/>
        <w:rFonts w:eastAsia="仿宋_GB2312"/>
        <w:sz w:val="28"/>
        <w:szCs w:val="28"/>
      </w:rPr>
      <w:fldChar w:fldCharType="end"/>
    </w:r>
    <w:r>
      <w:rPr>
        <w:rStyle w:val="8"/>
        <w:rFonts w:hint="eastAsia" w:eastAsia="仿宋_GB2312"/>
        <w:sz w:val="28"/>
        <w:szCs w:val="28"/>
      </w:rPr>
      <w:t xml:space="preserve"> </w:t>
    </w:r>
    <w:r>
      <w:rPr>
        <w:rStyle w:val="8"/>
        <w:rFonts w:hint="eastAsia" w:ascii="仿宋_GB2312" w:eastAsia="仿宋_GB2312"/>
        <w:sz w:val="28"/>
        <w:szCs w:val="28"/>
      </w:rPr>
      <w:t>—</w:t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56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348A"/>
    <w:rsid w:val="0000319D"/>
    <w:rsid w:val="0000330E"/>
    <w:rsid w:val="00010C0E"/>
    <w:rsid w:val="00010C61"/>
    <w:rsid w:val="00011FBE"/>
    <w:rsid w:val="000120B0"/>
    <w:rsid w:val="00012843"/>
    <w:rsid w:val="0002264D"/>
    <w:rsid w:val="000327A4"/>
    <w:rsid w:val="0003608E"/>
    <w:rsid w:val="000371E8"/>
    <w:rsid w:val="00037589"/>
    <w:rsid w:val="00041665"/>
    <w:rsid w:val="0004387E"/>
    <w:rsid w:val="00045546"/>
    <w:rsid w:val="00051F43"/>
    <w:rsid w:val="00054AF9"/>
    <w:rsid w:val="00054CC0"/>
    <w:rsid w:val="000611B5"/>
    <w:rsid w:val="0006185B"/>
    <w:rsid w:val="000628B8"/>
    <w:rsid w:val="000678E5"/>
    <w:rsid w:val="00067E21"/>
    <w:rsid w:val="00071330"/>
    <w:rsid w:val="000716A1"/>
    <w:rsid w:val="00076C5C"/>
    <w:rsid w:val="00082524"/>
    <w:rsid w:val="000832FE"/>
    <w:rsid w:val="0008442B"/>
    <w:rsid w:val="00092807"/>
    <w:rsid w:val="00095333"/>
    <w:rsid w:val="00097B76"/>
    <w:rsid w:val="000A0B10"/>
    <w:rsid w:val="000A1D53"/>
    <w:rsid w:val="000B3DEB"/>
    <w:rsid w:val="000B51C6"/>
    <w:rsid w:val="000D1DF0"/>
    <w:rsid w:val="000D2DF9"/>
    <w:rsid w:val="000D394B"/>
    <w:rsid w:val="000E1A86"/>
    <w:rsid w:val="000E209A"/>
    <w:rsid w:val="000F31CF"/>
    <w:rsid w:val="000F6133"/>
    <w:rsid w:val="000F7099"/>
    <w:rsid w:val="0011027B"/>
    <w:rsid w:val="0011165B"/>
    <w:rsid w:val="00113DED"/>
    <w:rsid w:val="00123A21"/>
    <w:rsid w:val="00124C64"/>
    <w:rsid w:val="0012525E"/>
    <w:rsid w:val="001326A5"/>
    <w:rsid w:val="00135929"/>
    <w:rsid w:val="0014066C"/>
    <w:rsid w:val="00141CD3"/>
    <w:rsid w:val="001469EB"/>
    <w:rsid w:val="00151BF8"/>
    <w:rsid w:val="00156284"/>
    <w:rsid w:val="00166B50"/>
    <w:rsid w:val="00170506"/>
    <w:rsid w:val="00173D26"/>
    <w:rsid w:val="00177B3A"/>
    <w:rsid w:val="001806E6"/>
    <w:rsid w:val="00181710"/>
    <w:rsid w:val="00184544"/>
    <w:rsid w:val="001849C2"/>
    <w:rsid w:val="001904C4"/>
    <w:rsid w:val="00193C8C"/>
    <w:rsid w:val="001A0611"/>
    <w:rsid w:val="001A4C09"/>
    <w:rsid w:val="001B2F97"/>
    <w:rsid w:val="001B6D76"/>
    <w:rsid w:val="001C3B69"/>
    <w:rsid w:val="001D4DEE"/>
    <w:rsid w:val="001E578E"/>
    <w:rsid w:val="001E6485"/>
    <w:rsid w:val="001F2A88"/>
    <w:rsid w:val="00203666"/>
    <w:rsid w:val="002123F2"/>
    <w:rsid w:val="00213A65"/>
    <w:rsid w:val="00214597"/>
    <w:rsid w:val="00214CBD"/>
    <w:rsid w:val="00222468"/>
    <w:rsid w:val="002224D1"/>
    <w:rsid w:val="002225FC"/>
    <w:rsid w:val="00222EE9"/>
    <w:rsid w:val="00225EFB"/>
    <w:rsid w:val="00225F69"/>
    <w:rsid w:val="002278E2"/>
    <w:rsid w:val="00230631"/>
    <w:rsid w:val="002315AF"/>
    <w:rsid w:val="002345E5"/>
    <w:rsid w:val="00244FEE"/>
    <w:rsid w:val="002459EB"/>
    <w:rsid w:val="002462DC"/>
    <w:rsid w:val="00247BF3"/>
    <w:rsid w:val="002506C6"/>
    <w:rsid w:val="00250F2F"/>
    <w:rsid w:val="0025308D"/>
    <w:rsid w:val="0025573E"/>
    <w:rsid w:val="00256434"/>
    <w:rsid w:val="002648B9"/>
    <w:rsid w:val="002661EC"/>
    <w:rsid w:val="002678E9"/>
    <w:rsid w:val="00267BB0"/>
    <w:rsid w:val="00276AD2"/>
    <w:rsid w:val="0028514D"/>
    <w:rsid w:val="002855A3"/>
    <w:rsid w:val="002907AF"/>
    <w:rsid w:val="00290F60"/>
    <w:rsid w:val="00297799"/>
    <w:rsid w:val="002A04B7"/>
    <w:rsid w:val="002A2DE9"/>
    <w:rsid w:val="002A5BCF"/>
    <w:rsid w:val="002B108F"/>
    <w:rsid w:val="002B2B92"/>
    <w:rsid w:val="002C6A44"/>
    <w:rsid w:val="002C70BC"/>
    <w:rsid w:val="002D11CB"/>
    <w:rsid w:val="002D2890"/>
    <w:rsid w:val="002D3E11"/>
    <w:rsid w:val="002D3EBE"/>
    <w:rsid w:val="002E3D11"/>
    <w:rsid w:val="002E4970"/>
    <w:rsid w:val="002E58A0"/>
    <w:rsid w:val="002F309A"/>
    <w:rsid w:val="002F64B2"/>
    <w:rsid w:val="002F717B"/>
    <w:rsid w:val="00300557"/>
    <w:rsid w:val="00304769"/>
    <w:rsid w:val="00316399"/>
    <w:rsid w:val="00316B73"/>
    <w:rsid w:val="00316B9F"/>
    <w:rsid w:val="00332CB4"/>
    <w:rsid w:val="003359AC"/>
    <w:rsid w:val="003400CB"/>
    <w:rsid w:val="00347DB4"/>
    <w:rsid w:val="003520C4"/>
    <w:rsid w:val="00353A5C"/>
    <w:rsid w:val="00354000"/>
    <w:rsid w:val="00354250"/>
    <w:rsid w:val="00356D6E"/>
    <w:rsid w:val="00361A58"/>
    <w:rsid w:val="00361D03"/>
    <w:rsid w:val="00371A92"/>
    <w:rsid w:val="0037292D"/>
    <w:rsid w:val="0037327D"/>
    <w:rsid w:val="00373EA9"/>
    <w:rsid w:val="003757E2"/>
    <w:rsid w:val="00382FEE"/>
    <w:rsid w:val="00383C65"/>
    <w:rsid w:val="00396715"/>
    <w:rsid w:val="003A3E35"/>
    <w:rsid w:val="003B3E05"/>
    <w:rsid w:val="003B6638"/>
    <w:rsid w:val="003C2B6F"/>
    <w:rsid w:val="003C427A"/>
    <w:rsid w:val="003C4997"/>
    <w:rsid w:val="003C52FA"/>
    <w:rsid w:val="003D20A7"/>
    <w:rsid w:val="003D42A5"/>
    <w:rsid w:val="003D448D"/>
    <w:rsid w:val="003D4E63"/>
    <w:rsid w:val="003E165C"/>
    <w:rsid w:val="003E2920"/>
    <w:rsid w:val="003E6E96"/>
    <w:rsid w:val="004013B9"/>
    <w:rsid w:val="00414E03"/>
    <w:rsid w:val="004177D5"/>
    <w:rsid w:val="004220BC"/>
    <w:rsid w:val="004270DC"/>
    <w:rsid w:val="00430993"/>
    <w:rsid w:val="00434700"/>
    <w:rsid w:val="004401AB"/>
    <w:rsid w:val="00452047"/>
    <w:rsid w:val="00453460"/>
    <w:rsid w:val="00483D77"/>
    <w:rsid w:val="00484C0B"/>
    <w:rsid w:val="004A06B2"/>
    <w:rsid w:val="004B0612"/>
    <w:rsid w:val="004B06DE"/>
    <w:rsid w:val="004B1A08"/>
    <w:rsid w:val="004B1C38"/>
    <w:rsid w:val="004C002A"/>
    <w:rsid w:val="004C4F7A"/>
    <w:rsid w:val="004E10B7"/>
    <w:rsid w:val="004E2300"/>
    <w:rsid w:val="004E2F42"/>
    <w:rsid w:val="004F0085"/>
    <w:rsid w:val="004F0820"/>
    <w:rsid w:val="004F229B"/>
    <w:rsid w:val="005006C7"/>
    <w:rsid w:val="00502C0B"/>
    <w:rsid w:val="00506E8C"/>
    <w:rsid w:val="0051302A"/>
    <w:rsid w:val="00515FD4"/>
    <w:rsid w:val="00517096"/>
    <w:rsid w:val="00523BB1"/>
    <w:rsid w:val="005305E0"/>
    <w:rsid w:val="00535A57"/>
    <w:rsid w:val="00540E13"/>
    <w:rsid w:val="005422E5"/>
    <w:rsid w:val="0054348A"/>
    <w:rsid w:val="00544BA2"/>
    <w:rsid w:val="0056125C"/>
    <w:rsid w:val="005664A0"/>
    <w:rsid w:val="00566EAB"/>
    <w:rsid w:val="005708E8"/>
    <w:rsid w:val="00573035"/>
    <w:rsid w:val="0057319A"/>
    <w:rsid w:val="00573914"/>
    <w:rsid w:val="00584F01"/>
    <w:rsid w:val="005906CD"/>
    <w:rsid w:val="00590F66"/>
    <w:rsid w:val="005935F5"/>
    <w:rsid w:val="0059517B"/>
    <w:rsid w:val="00595896"/>
    <w:rsid w:val="00597009"/>
    <w:rsid w:val="005A0809"/>
    <w:rsid w:val="005A3A82"/>
    <w:rsid w:val="005A3A9E"/>
    <w:rsid w:val="005A3D10"/>
    <w:rsid w:val="005A7259"/>
    <w:rsid w:val="005B3D9E"/>
    <w:rsid w:val="005B6B2B"/>
    <w:rsid w:val="005B7BAE"/>
    <w:rsid w:val="005B7E01"/>
    <w:rsid w:val="005C0E59"/>
    <w:rsid w:val="005C107E"/>
    <w:rsid w:val="005C68C9"/>
    <w:rsid w:val="005E2F97"/>
    <w:rsid w:val="005E5A4E"/>
    <w:rsid w:val="005F1117"/>
    <w:rsid w:val="005F1DBF"/>
    <w:rsid w:val="00612835"/>
    <w:rsid w:val="00614251"/>
    <w:rsid w:val="00617ECD"/>
    <w:rsid w:val="0062408F"/>
    <w:rsid w:val="00627234"/>
    <w:rsid w:val="00630A09"/>
    <w:rsid w:val="00631622"/>
    <w:rsid w:val="00633074"/>
    <w:rsid w:val="006336E2"/>
    <w:rsid w:val="00634DDA"/>
    <w:rsid w:val="00637FE8"/>
    <w:rsid w:val="006427A5"/>
    <w:rsid w:val="00655E17"/>
    <w:rsid w:val="00656973"/>
    <w:rsid w:val="006644A5"/>
    <w:rsid w:val="00666E40"/>
    <w:rsid w:val="0066731B"/>
    <w:rsid w:val="006752C8"/>
    <w:rsid w:val="00675DED"/>
    <w:rsid w:val="00686E28"/>
    <w:rsid w:val="00693E06"/>
    <w:rsid w:val="00695BF7"/>
    <w:rsid w:val="006A3B5C"/>
    <w:rsid w:val="006A50F7"/>
    <w:rsid w:val="006A5B2F"/>
    <w:rsid w:val="006B139A"/>
    <w:rsid w:val="006B19A4"/>
    <w:rsid w:val="006C07FB"/>
    <w:rsid w:val="006C6824"/>
    <w:rsid w:val="006D3302"/>
    <w:rsid w:val="006D3A29"/>
    <w:rsid w:val="006E6635"/>
    <w:rsid w:val="006F2592"/>
    <w:rsid w:val="006F4A44"/>
    <w:rsid w:val="006F4FCE"/>
    <w:rsid w:val="00701593"/>
    <w:rsid w:val="00702258"/>
    <w:rsid w:val="00704A72"/>
    <w:rsid w:val="00707037"/>
    <w:rsid w:val="00707E51"/>
    <w:rsid w:val="00716F2E"/>
    <w:rsid w:val="0072238D"/>
    <w:rsid w:val="0072711B"/>
    <w:rsid w:val="00737020"/>
    <w:rsid w:val="00752869"/>
    <w:rsid w:val="00757B34"/>
    <w:rsid w:val="00761DEC"/>
    <w:rsid w:val="00762427"/>
    <w:rsid w:val="0076635A"/>
    <w:rsid w:val="00766E76"/>
    <w:rsid w:val="00772071"/>
    <w:rsid w:val="00773B72"/>
    <w:rsid w:val="007741A8"/>
    <w:rsid w:val="0077696B"/>
    <w:rsid w:val="00776FD8"/>
    <w:rsid w:val="00783890"/>
    <w:rsid w:val="00783C35"/>
    <w:rsid w:val="007840A5"/>
    <w:rsid w:val="00794B68"/>
    <w:rsid w:val="00795E70"/>
    <w:rsid w:val="007B20A5"/>
    <w:rsid w:val="007B6B7A"/>
    <w:rsid w:val="007C2528"/>
    <w:rsid w:val="007C3BBC"/>
    <w:rsid w:val="007C5AC8"/>
    <w:rsid w:val="007C6BEB"/>
    <w:rsid w:val="007C6FA3"/>
    <w:rsid w:val="007C7477"/>
    <w:rsid w:val="007D0A29"/>
    <w:rsid w:val="007D3D40"/>
    <w:rsid w:val="007D73FB"/>
    <w:rsid w:val="007E0E4A"/>
    <w:rsid w:val="007E2BE5"/>
    <w:rsid w:val="007E5DDC"/>
    <w:rsid w:val="007E7493"/>
    <w:rsid w:val="008015E5"/>
    <w:rsid w:val="00805653"/>
    <w:rsid w:val="008070EE"/>
    <w:rsid w:val="008078A1"/>
    <w:rsid w:val="00807D7C"/>
    <w:rsid w:val="00810F25"/>
    <w:rsid w:val="00813206"/>
    <w:rsid w:val="0082062F"/>
    <w:rsid w:val="00820B07"/>
    <w:rsid w:val="008368A7"/>
    <w:rsid w:val="00850FBE"/>
    <w:rsid w:val="00851E69"/>
    <w:rsid w:val="00852720"/>
    <w:rsid w:val="008555B6"/>
    <w:rsid w:val="008655F9"/>
    <w:rsid w:val="008657B4"/>
    <w:rsid w:val="008773A5"/>
    <w:rsid w:val="00895466"/>
    <w:rsid w:val="008A03FF"/>
    <w:rsid w:val="008A3768"/>
    <w:rsid w:val="008A403C"/>
    <w:rsid w:val="008A6FD3"/>
    <w:rsid w:val="008B16FD"/>
    <w:rsid w:val="008B4397"/>
    <w:rsid w:val="008C4000"/>
    <w:rsid w:val="008C57FF"/>
    <w:rsid w:val="008C64FF"/>
    <w:rsid w:val="008D5A68"/>
    <w:rsid w:val="008E724A"/>
    <w:rsid w:val="0090465F"/>
    <w:rsid w:val="0090625C"/>
    <w:rsid w:val="00907033"/>
    <w:rsid w:val="00915DCC"/>
    <w:rsid w:val="00921E5B"/>
    <w:rsid w:val="00930167"/>
    <w:rsid w:val="009305E0"/>
    <w:rsid w:val="00937460"/>
    <w:rsid w:val="0094267E"/>
    <w:rsid w:val="009524C1"/>
    <w:rsid w:val="00954395"/>
    <w:rsid w:val="00956B7F"/>
    <w:rsid w:val="00960C57"/>
    <w:rsid w:val="0096207D"/>
    <w:rsid w:val="009624D1"/>
    <w:rsid w:val="0096291C"/>
    <w:rsid w:val="009655CF"/>
    <w:rsid w:val="009669C1"/>
    <w:rsid w:val="009724CD"/>
    <w:rsid w:val="009803D6"/>
    <w:rsid w:val="00983ADD"/>
    <w:rsid w:val="0098492D"/>
    <w:rsid w:val="00992813"/>
    <w:rsid w:val="00992DAB"/>
    <w:rsid w:val="0099330F"/>
    <w:rsid w:val="009A2ED8"/>
    <w:rsid w:val="009A3ECC"/>
    <w:rsid w:val="009A7335"/>
    <w:rsid w:val="009B4A25"/>
    <w:rsid w:val="009B5038"/>
    <w:rsid w:val="009C2627"/>
    <w:rsid w:val="009C354D"/>
    <w:rsid w:val="009C4878"/>
    <w:rsid w:val="009D0A0A"/>
    <w:rsid w:val="009D217F"/>
    <w:rsid w:val="009E2527"/>
    <w:rsid w:val="009E370C"/>
    <w:rsid w:val="009E412E"/>
    <w:rsid w:val="009F074F"/>
    <w:rsid w:val="009F60FC"/>
    <w:rsid w:val="00A00A50"/>
    <w:rsid w:val="00A012C8"/>
    <w:rsid w:val="00A0418D"/>
    <w:rsid w:val="00A10FDF"/>
    <w:rsid w:val="00A1306F"/>
    <w:rsid w:val="00A27AA6"/>
    <w:rsid w:val="00A27FDF"/>
    <w:rsid w:val="00A31897"/>
    <w:rsid w:val="00A334E2"/>
    <w:rsid w:val="00A339B0"/>
    <w:rsid w:val="00A42212"/>
    <w:rsid w:val="00A4229E"/>
    <w:rsid w:val="00A52E30"/>
    <w:rsid w:val="00A539B1"/>
    <w:rsid w:val="00A55663"/>
    <w:rsid w:val="00A557E8"/>
    <w:rsid w:val="00A60F75"/>
    <w:rsid w:val="00A660BE"/>
    <w:rsid w:val="00A666BD"/>
    <w:rsid w:val="00A73A75"/>
    <w:rsid w:val="00A74AEE"/>
    <w:rsid w:val="00A83A92"/>
    <w:rsid w:val="00A84632"/>
    <w:rsid w:val="00A9088B"/>
    <w:rsid w:val="00A9619F"/>
    <w:rsid w:val="00A97952"/>
    <w:rsid w:val="00A97E90"/>
    <w:rsid w:val="00AA6715"/>
    <w:rsid w:val="00AB1C4C"/>
    <w:rsid w:val="00AB785D"/>
    <w:rsid w:val="00AC415E"/>
    <w:rsid w:val="00AC5C45"/>
    <w:rsid w:val="00AD469A"/>
    <w:rsid w:val="00AD745A"/>
    <w:rsid w:val="00AE13C0"/>
    <w:rsid w:val="00AF29DD"/>
    <w:rsid w:val="00AF2C91"/>
    <w:rsid w:val="00AF33BD"/>
    <w:rsid w:val="00AF4FB2"/>
    <w:rsid w:val="00AF605A"/>
    <w:rsid w:val="00B03262"/>
    <w:rsid w:val="00B11C8E"/>
    <w:rsid w:val="00B12E7C"/>
    <w:rsid w:val="00B1395D"/>
    <w:rsid w:val="00B15778"/>
    <w:rsid w:val="00B1656D"/>
    <w:rsid w:val="00B1704A"/>
    <w:rsid w:val="00B262DD"/>
    <w:rsid w:val="00B304FA"/>
    <w:rsid w:val="00B36D2D"/>
    <w:rsid w:val="00B370AA"/>
    <w:rsid w:val="00B47EEE"/>
    <w:rsid w:val="00B53E10"/>
    <w:rsid w:val="00B5617D"/>
    <w:rsid w:val="00B70573"/>
    <w:rsid w:val="00B76E9D"/>
    <w:rsid w:val="00B85A67"/>
    <w:rsid w:val="00B872D6"/>
    <w:rsid w:val="00B87623"/>
    <w:rsid w:val="00B940B5"/>
    <w:rsid w:val="00BA1FDD"/>
    <w:rsid w:val="00BB1591"/>
    <w:rsid w:val="00BB5858"/>
    <w:rsid w:val="00BC4947"/>
    <w:rsid w:val="00BD0B31"/>
    <w:rsid w:val="00BD7A4F"/>
    <w:rsid w:val="00BE646C"/>
    <w:rsid w:val="00BF387D"/>
    <w:rsid w:val="00BF73E7"/>
    <w:rsid w:val="00C16844"/>
    <w:rsid w:val="00C17CF5"/>
    <w:rsid w:val="00C21375"/>
    <w:rsid w:val="00C21D0A"/>
    <w:rsid w:val="00C21E9C"/>
    <w:rsid w:val="00C22E89"/>
    <w:rsid w:val="00C27DBB"/>
    <w:rsid w:val="00C36F8A"/>
    <w:rsid w:val="00C47761"/>
    <w:rsid w:val="00C623B2"/>
    <w:rsid w:val="00C62BCC"/>
    <w:rsid w:val="00C662FA"/>
    <w:rsid w:val="00C67BE6"/>
    <w:rsid w:val="00C72060"/>
    <w:rsid w:val="00C75276"/>
    <w:rsid w:val="00C76E4E"/>
    <w:rsid w:val="00C823C5"/>
    <w:rsid w:val="00C82745"/>
    <w:rsid w:val="00C82AB5"/>
    <w:rsid w:val="00C87222"/>
    <w:rsid w:val="00C90E91"/>
    <w:rsid w:val="00C935C8"/>
    <w:rsid w:val="00C95ABB"/>
    <w:rsid w:val="00CA2779"/>
    <w:rsid w:val="00CA6057"/>
    <w:rsid w:val="00CB631A"/>
    <w:rsid w:val="00CB7424"/>
    <w:rsid w:val="00CC348E"/>
    <w:rsid w:val="00CC43DB"/>
    <w:rsid w:val="00CC5B74"/>
    <w:rsid w:val="00CC75CE"/>
    <w:rsid w:val="00CD2BB8"/>
    <w:rsid w:val="00CD5BEA"/>
    <w:rsid w:val="00CE16F1"/>
    <w:rsid w:val="00CE2842"/>
    <w:rsid w:val="00CE6134"/>
    <w:rsid w:val="00CF1782"/>
    <w:rsid w:val="00CF3F1D"/>
    <w:rsid w:val="00CF48E5"/>
    <w:rsid w:val="00CF6671"/>
    <w:rsid w:val="00CF7478"/>
    <w:rsid w:val="00CF7479"/>
    <w:rsid w:val="00D01EF7"/>
    <w:rsid w:val="00D04C3D"/>
    <w:rsid w:val="00D128A4"/>
    <w:rsid w:val="00D14778"/>
    <w:rsid w:val="00D165BA"/>
    <w:rsid w:val="00D20F5D"/>
    <w:rsid w:val="00D22F03"/>
    <w:rsid w:val="00D25A49"/>
    <w:rsid w:val="00D26ECB"/>
    <w:rsid w:val="00D418C5"/>
    <w:rsid w:val="00D41941"/>
    <w:rsid w:val="00D43E8E"/>
    <w:rsid w:val="00D44BA1"/>
    <w:rsid w:val="00D45C9D"/>
    <w:rsid w:val="00D5424B"/>
    <w:rsid w:val="00D60BE5"/>
    <w:rsid w:val="00D6655A"/>
    <w:rsid w:val="00D66BC2"/>
    <w:rsid w:val="00D7782A"/>
    <w:rsid w:val="00D836EC"/>
    <w:rsid w:val="00D87876"/>
    <w:rsid w:val="00D905D5"/>
    <w:rsid w:val="00DA12EA"/>
    <w:rsid w:val="00DA2B71"/>
    <w:rsid w:val="00DA5BDF"/>
    <w:rsid w:val="00DA6B9D"/>
    <w:rsid w:val="00DB1857"/>
    <w:rsid w:val="00DB18A4"/>
    <w:rsid w:val="00DB38D5"/>
    <w:rsid w:val="00DC0872"/>
    <w:rsid w:val="00DC1A0B"/>
    <w:rsid w:val="00DD33BE"/>
    <w:rsid w:val="00DD408E"/>
    <w:rsid w:val="00DD7112"/>
    <w:rsid w:val="00DE194B"/>
    <w:rsid w:val="00DE3DE9"/>
    <w:rsid w:val="00DE3E0D"/>
    <w:rsid w:val="00DF2C46"/>
    <w:rsid w:val="00DF60BC"/>
    <w:rsid w:val="00E00B6E"/>
    <w:rsid w:val="00E011EA"/>
    <w:rsid w:val="00E04C85"/>
    <w:rsid w:val="00E13DC9"/>
    <w:rsid w:val="00E2557C"/>
    <w:rsid w:val="00E25743"/>
    <w:rsid w:val="00E3086C"/>
    <w:rsid w:val="00E3364E"/>
    <w:rsid w:val="00E3502E"/>
    <w:rsid w:val="00E35D15"/>
    <w:rsid w:val="00E36D3F"/>
    <w:rsid w:val="00E37658"/>
    <w:rsid w:val="00E4161E"/>
    <w:rsid w:val="00E45D40"/>
    <w:rsid w:val="00E51878"/>
    <w:rsid w:val="00E51CF4"/>
    <w:rsid w:val="00E52E9B"/>
    <w:rsid w:val="00E53ECD"/>
    <w:rsid w:val="00E5501B"/>
    <w:rsid w:val="00E60644"/>
    <w:rsid w:val="00E63505"/>
    <w:rsid w:val="00E719FF"/>
    <w:rsid w:val="00E71A2A"/>
    <w:rsid w:val="00E82064"/>
    <w:rsid w:val="00E83237"/>
    <w:rsid w:val="00E83277"/>
    <w:rsid w:val="00E93A3D"/>
    <w:rsid w:val="00E963EF"/>
    <w:rsid w:val="00EA5065"/>
    <w:rsid w:val="00EA6906"/>
    <w:rsid w:val="00EA78D8"/>
    <w:rsid w:val="00EB175F"/>
    <w:rsid w:val="00EB1D2F"/>
    <w:rsid w:val="00EB5D18"/>
    <w:rsid w:val="00EB62CF"/>
    <w:rsid w:val="00EC4216"/>
    <w:rsid w:val="00EC740C"/>
    <w:rsid w:val="00EF0E28"/>
    <w:rsid w:val="00EF40B9"/>
    <w:rsid w:val="00F01F79"/>
    <w:rsid w:val="00F06574"/>
    <w:rsid w:val="00F065E1"/>
    <w:rsid w:val="00F13745"/>
    <w:rsid w:val="00F1790C"/>
    <w:rsid w:val="00F2685F"/>
    <w:rsid w:val="00F30F32"/>
    <w:rsid w:val="00F328FF"/>
    <w:rsid w:val="00F366B6"/>
    <w:rsid w:val="00F46717"/>
    <w:rsid w:val="00F526C6"/>
    <w:rsid w:val="00F56F7D"/>
    <w:rsid w:val="00F62392"/>
    <w:rsid w:val="00F70BF9"/>
    <w:rsid w:val="00F737C5"/>
    <w:rsid w:val="00F76A3B"/>
    <w:rsid w:val="00F83596"/>
    <w:rsid w:val="00F86489"/>
    <w:rsid w:val="00FA4AD6"/>
    <w:rsid w:val="00FA69CB"/>
    <w:rsid w:val="00FC3A8C"/>
    <w:rsid w:val="00FD21E7"/>
    <w:rsid w:val="00FD6239"/>
    <w:rsid w:val="00FD6A81"/>
    <w:rsid w:val="00FD715C"/>
    <w:rsid w:val="00FE17DA"/>
    <w:rsid w:val="00FE1D69"/>
    <w:rsid w:val="00FF00DF"/>
    <w:rsid w:val="00FF5987"/>
    <w:rsid w:val="2855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rPr>
      <w:rFonts w:eastAsia="仿宋_GB2312"/>
      <w:sz w:val="32"/>
    </w:rPr>
  </w:style>
  <w:style w:type="paragraph" w:styleId="3">
    <w:name w:val="Date"/>
    <w:basedOn w:val="1"/>
    <w:next w:val="1"/>
    <w:uiPriority w:val="0"/>
    <w:pPr>
      <w:ind w:left="100" w:leftChars="2500"/>
    </w:pPr>
    <w:rPr>
      <w:rFonts w:eastAsia="仿宋_GB2312"/>
      <w:sz w:val="32"/>
    </w:rPr>
  </w:style>
  <w:style w:type="paragraph" w:styleId="4">
    <w:name w:val="Balloon Text"/>
    <w:basedOn w:val="1"/>
    <w:semiHidden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  <w:style w:type="table" w:styleId="10">
    <w:name w:val="Table Grid"/>
    <w:basedOn w:val="9"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正文文本 Char"/>
    <w:basedOn w:val="7"/>
    <w:link w:val="2"/>
    <w:uiPriority w:val="0"/>
    <w:rPr>
      <w:rFonts w:eastAsia="仿宋_GB2312"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05D2E5-D892-4D75-997D-D484E2E468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河西区人事局</Company>
  <Pages>1</Pages>
  <Words>32</Words>
  <Characters>187</Characters>
  <Lines>1</Lines>
  <Paragraphs>1</Paragraphs>
  <TotalTime>0</TotalTime>
  <ScaleCrop>false</ScaleCrop>
  <LinksUpToDate>false</LinksUpToDate>
  <CharactersWithSpaces>218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2017-07-21T01:32:00Z</dcterms:created>
  <dc:creator>王惠敏</dc:creator>
  <cp:lastModifiedBy>宁采臣</cp:lastModifiedBy>
  <cp:lastPrinted>2017-12-15T03:59:00Z</cp:lastPrinted>
  <dcterms:modified xsi:type="dcterms:W3CDTF">2017-12-19T08:28:54Z</dcterms:modified>
  <dc:title>关于我区安全生产监督管理局机构调整的请示</dc:title>
  <cp:revision>92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