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u w:val="none"/>
          <w:lang w:eastAsia="zh-CN"/>
        </w:rPr>
        <w:t>天津市南开区生态环境保护综合行政执法支队</w:t>
      </w:r>
      <w:r>
        <w:rPr>
          <w:rFonts w:hint="eastAsia" w:ascii="方正小标宋简体" w:hAnsi="方正小标宋简体" w:eastAsia="方正小标宋简体" w:cs="方正小标宋简体"/>
          <w:color w:val="auto"/>
          <w:sz w:val="44"/>
          <w:szCs w:val="44"/>
        </w:rPr>
        <w:t>职责清单</w:t>
      </w:r>
    </w:p>
    <w:tbl>
      <w:tblPr>
        <w:tblStyle w:val="7"/>
        <w:tblW w:w="8805" w:type="dxa"/>
        <w:tblCellSpacing w:w="0" w:type="dxa"/>
        <w:tblInd w:w="17" w:type="dxa"/>
        <w:tblLayout w:type="autofit"/>
        <w:tblCellMar>
          <w:top w:w="0" w:type="dxa"/>
          <w:left w:w="0" w:type="dxa"/>
          <w:bottom w:w="0" w:type="dxa"/>
          <w:right w:w="0" w:type="dxa"/>
        </w:tblCellMar>
      </w:tblPr>
      <w:tblGrid>
        <w:gridCol w:w="928"/>
        <w:gridCol w:w="1317"/>
        <w:gridCol w:w="990"/>
        <w:gridCol w:w="4670"/>
        <w:gridCol w:w="900"/>
      </w:tblGrid>
      <w:tr>
        <w:tblPrEx>
          <w:tblCellMar>
            <w:top w:w="0" w:type="dxa"/>
            <w:left w:w="0" w:type="dxa"/>
            <w:bottom w:w="0" w:type="dxa"/>
            <w:right w:w="0" w:type="dxa"/>
          </w:tblCellMar>
        </w:tblPrEx>
        <w:trPr>
          <w:trHeight w:val="990" w:hRule="atLeast"/>
          <w:tblCellSpacing w:w="0" w:type="dxa"/>
        </w:trPr>
        <w:tc>
          <w:tcPr>
            <w:tcW w:w="8805" w:type="dxa"/>
            <w:gridSpan w:val="5"/>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ascii="仿宋" w:hAnsi="仿宋" w:eastAsia="仿宋" w:cs="仿宋"/>
                <w:color w:val="auto"/>
                <w:sz w:val="34"/>
                <w:szCs w:val="34"/>
              </w:rPr>
            </w:pPr>
            <w:r>
              <w:rPr>
                <w:rFonts w:hint="eastAsia" w:ascii="宋体" w:hAnsi="宋体" w:eastAsia="宋体" w:cs="宋体"/>
                <w:b/>
                <w:bCs/>
                <w:color w:val="auto"/>
                <w:sz w:val="44"/>
                <w:szCs w:val="44"/>
              </w:rPr>
              <w:t>职责目录</w:t>
            </w:r>
          </w:p>
        </w:tc>
      </w:tr>
      <w:tr>
        <w:tblPrEx>
          <w:tblCellMar>
            <w:top w:w="0" w:type="dxa"/>
            <w:left w:w="0" w:type="dxa"/>
            <w:bottom w:w="0" w:type="dxa"/>
            <w:right w:w="0" w:type="dxa"/>
          </w:tblCellMar>
        </w:tblPrEx>
        <w:trPr>
          <w:trHeight w:val="615" w:hRule="atLeast"/>
          <w:tblCellSpacing w:w="0" w:type="dxa"/>
        </w:trPr>
        <w:tc>
          <w:tcPr>
            <w:tcW w:w="8805" w:type="dxa"/>
            <w:gridSpan w:val="5"/>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ascii="仿宋" w:hAnsi="仿宋" w:eastAsia="仿宋" w:cs="仿宋"/>
                <w:color w:val="auto"/>
                <w:sz w:val="34"/>
                <w:szCs w:val="34"/>
              </w:rPr>
            </w:pPr>
            <w:r>
              <w:rPr>
                <w:rFonts w:hint="eastAsia" w:ascii="仿宋" w:hAnsi="仿宋" w:eastAsia="仿宋" w:cs="仿宋"/>
                <w:color w:val="auto"/>
                <w:sz w:val="34"/>
                <w:szCs w:val="34"/>
                <w:u w:val="none"/>
                <w:lang w:eastAsia="zh-CN"/>
              </w:rPr>
              <w:t>天津市南开区生态环境保护综合行政执法支队</w:t>
            </w:r>
            <w:r>
              <w:rPr>
                <w:rFonts w:hint="eastAsia" w:ascii="仿宋" w:hAnsi="仿宋" w:eastAsia="仿宋" w:cs="仿宋"/>
                <w:color w:val="auto"/>
                <w:sz w:val="34"/>
                <w:szCs w:val="34"/>
              </w:rPr>
              <w:t>职责目录</w:t>
            </w:r>
          </w:p>
        </w:tc>
      </w:tr>
      <w:tr>
        <w:tblPrEx>
          <w:tblCellMar>
            <w:top w:w="0" w:type="dxa"/>
            <w:left w:w="0" w:type="dxa"/>
            <w:bottom w:w="0" w:type="dxa"/>
            <w:right w:w="0" w:type="dxa"/>
          </w:tblCellMar>
        </w:tblPrEx>
        <w:trPr>
          <w:trHeight w:val="465" w:hRule="atLeast"/>
          <w:tblCellSpacing w:w="0" w:type="dxa"/>
        </w:trPr>
        <w:tc>
          <w:tcPr>
            <w:tcW w:w="928" w:type="dxa"/>
            <w:vMerge w:val="restart"/>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ascii="仿宋" w:hAnsi="仿宋" w:eastAsia="仿宋" w:cs="仿宋"/>
                <w:color w:val="auto"/>
                <w:sz w:val="34"/>
                <w:szCs w:val="34"/>
              </w:rPr>
            </w:pPr>
            <w:r>
              <w:rPr>
                <w:rFonts w:hint="eastAsia" w:ascii="仿宋" w:hAnsi="仿宋" w:eastAsia="仿宋" w:cs="仿宋"/>
                <w:color w:val="auto"/>
                <w:sz w:val="34"/>
                <w:szCs w:val="34"/>
              </w:rPr>
              <w:t>序号</w:t>
            </w:r>
          </w:p>
        </w:tc>
        <w:tc>
          <w:tcPr>
            <w:tcW w:w="1317" w:type="dxa"/>
            <w:vMerge w:val="restart"/>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ascii="仿宋" w:hAnsi="仿宋" w:eastAsia="仿宋" w:cs="仿宋"/>
                <w:color w:val="auto"/>
                <w:sz w:val="34"/>
                <w:szCs w:val="34"/>
              </w:rPr>
            </w:pPr>
            <w:r>
              <w:rPr>
                <w:rFonts w:hint="eastAsia" w:ascii="仿宋" w:hAnsi="仿宋" w:eastAsia="仿宋" w:cs="仿宋"/>
                <w:color w:val="auto"/>
                <w:sz w:val="34"/>
                <w:szCs w:val="34"/>
              </w:rPr>
              <w:t>主要</w:t>
            </w:r>
          </w:p>
          <w:p>
            <w:pPr>
              <w:pStyle w:val="6"/>
              <w:widowControl/>
              <w:spacing w:beforeAutospacing="0" w:afterAutospacing="0"/>
              <w:jc w:val="center"/>
              <w:rPr>
                <w:rFonts w:ascii="仿宋" w:hAnsi="仿宋" w:eastAsia="仿宋" w:cs="仿宋"/>
                <w:color w:val="auto"/>
                <w:sz w:val="34"/>
                <w:szCs w:val="34"/>
              </w:rPr>
            </w:pPr>
            <w:r>
              <w:rPr>
                <w:rFonts w:hint="eastAsia" w:ascii="仿宋" w:hAnsi="仿宋" w:eastAsia="仿宋" w:cs="仿宋"/>
                <w:color w:val="auto"/>
                <w:sz w:val="34"/>
                <w:szCs w:val="34"/>
              </w:rPr>
              <w:t>职责</w:t>
            </w:r>
          </w:p>
        </w:tc>
        <w:tc>
          <w:tcPr>
            <w:tcW w:w="6560" w:type="dxa"/>
            <w:gridSpan w:val="3"/>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ascii="仿宋" w:hAnsi="仿宋" w:eastAsia="仿宋" w:cs="仿宋"/>
                <w:color w:val="auto"/>
                <w:sz w:val="34"/>
                <w:szCs w:val="34"/>
              </w:rPr>
            </w:pPr>
            <w:r>
              <w:rPr>
                <w:rFonts w:hint="eastAsia" w:ascii="仿宋" w:hAnsi="仿宋" w:eastAsia="仿宋" w:cs="仿宋"/>
                <w:color w:val="auto"/>
                <w:sz w:val="34"/>
                <w:szCs w:val="34"/>
              </w:rPr>
              <w:t>职责事项</w:t>
            </w:r>
          </w:p>
        </w:tc>
      </w:tr>
      <w:tr>
        <w:tblPrEx>
          <w:tblCellMar>
            <w:top w:w="0" w:type="dxa"/>
            <w:left w:w="0" w:type="dxa"/>
            <w:bottom w:w="0" w:type="dxa"/>
            <w:right w:w="0" w:type="dxa"/>
          </w:tblCellMar>
        </w:tblPrEx>
        <w:trPr>
          <w:trHeight w:val="795" w:hRule="atLeast"/>
          <w:tblCellSpacing w:w="0" w:type="dxa"/>
        </w:trPr>
        <w:tc>
          <w:tcPr>
            <w:tcW w:w="928" w:type="dxa"/>
            <w:vMerge w:val="continue"/>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1317" w:type="dxa"/>
            <w:vMerge w:val="continue"/>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99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ascii="仿宋" w:hAnsi="仿宋" w:eastAsia="仿宋" w:cs="仿宋"/>
                <w:color w:val="auto"/>
                <w:sz w:val="34"/>
                <w:szCs w:val="34"/>
              </w:rPr>
            </w:pPr>
            <w:r>
              <w:rPr>
                <w:rFonts w:hint="eastAsia" w:ascii="仿宋" w:hAnsi="仿宋" w:eastAsia="仿宋" w:cs="仿宋"/>
                <w:color w:val="auto"/>
                <w:sz w:val="34"/>
                <w:szCs w:val="34"/>
              </w:rPr>
              <w:t>序号</w:t>
            </w:r>
          </w:p>
        </w:tc>
        <w:tc>
          <w:tcPr>
            <w:tcW w:w="467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ascii="仿宋" w:hAnsi="仿宋" w:eastAsia="仿宋" w:cs="仿宋"/>
                <w:color w:val="auto"/>
                <w:sz w:val="34"/>
                <w:szCs w:val="34"/>
              </w:rPr>
            </w:pPr>
            <w:r>
              <w:rPr>
                <w:rFonts w:hint="eastAsia" w:ascii="仿宋" w:hAnsi="仿宋" w:eastAsia="仿宋" w:cs="仿宋"/>
                <w:color w:val="auto"/>
                <w:sz w:val="34"/>
                <w:szCs w:val="34"/>
              </w:rPr>
              <w:t>名称</w:t>
            </w:r>
          </w:p>
        </w:tc>
        <w:tc>
          <w:tcPr>
            <w:tcW w:w="90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ascii="仿宋" w:hAnsi="仿宋" w:eastAsia="仿宋" w:cs="仿宋"/>
                <w:color w:val="auto"/>
                <w:sz w:val="34"/>
                <w:szCs w:val="34"/>
              </w:rPr>
            </w:pPr>
            <w:r>
              <w:rPr>
                <w:rFonts w:hint="eastAsia" w:ascii="仿宋" w:hAnsi="仿宋" w:eastAsia="仿宋" w:cs="仿宋"/>
                <w:color w:val="auto"/>
                <w:sz w:val="34"/>
                <w:szCs w:val="34"/>
              </w:rPr>
              <w:t>页码</w:t>
            </w:r>
          </w:p>
        </w:tc>
      </w:tr>
      <w:tr>
        <w:tblPrEx>
          <w:tblCellMar>
            <w:top w:w="0" w:type="dxa"/>
            <w:left w:w="0" w:type="dxa"/>
            <w:bottom w:w="0" w:type="dxa"/>
            <w:right w:w="0" w:type="dxa"/>
          </w:tblCellMar>
        </w:tblPrEx>
        <w:trPr>
          <w:trHeight w:val="1460" w:hRule="exact"/>
          <w:tblCellSpacing w:w="0" w:type="dxa"/>
        </w:trPr>
        <w:tc>
          <w:tcPr>
            <w:tcW w:w="928" w:type="dxa"/>
            <w:vMerge w:val="restart"/>
            <w:tcBorders>
              <w:top w:val="single" w:color="auto" w:sz="6" w:space="0"/>
              <w:left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ascii="仿宋" w:hAnsi="仿宋" w:eastAsia="仿宋" w:cs="仿宋"/>
                <w:color w:val="auto"/>
                <w:sz w:val="34"/>
                <w:szCs w:val="34"/>
              </w:rPr>
            </w:pPr>
            <w:r>
              <w:rPr>
                <w:rFonts w:hint="eastAsia" w:ascii="仿宋" w:hAnsi="仿宋" w:eastAsia="仿宋" w:cs="仿宋"/>
                <w:color w:val="auto"/>
                <w:sz w:val="34"/>
                <w:szCs w:val="34"/>
              </w:rPr>
              <w:t>1</w:t>
            </w:r>
          </w:p>
        </w:tc>
        <w:tc>
          <w:tcPr>
            <w:tcW w:w="1317" w:type="dxa"/>
            <w:vMerge w:val="restart"/>
            <w:tcBorders>
              <w:top w:val="single" w:color="auto" w:sz="6" w:space="0"/>
              <w:left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 w:hAnsi="仿宋" w:eastAsia="仿宋" w:cs="仿宋"/>
                <w:color w:val="auto"/>
                <w:sz w:val="10"/>
                <w:szCs w:val="10"/>
              </w:rPr>
            </w:pPr>
            <w:r>
              <w:rPr>
                <w:rFonts w:hint="eastAsia" w:ascii="仿宋" w:hAnsi="仿宋" w:eastAsia="仿宋" w:cs="仿宋"/>
                <w:color w:val="auto"/>
                <w:sz w:val="10"/>
                <w:szCs w:val="10"/>
              </w:rPr>
              <w:t>负责环境保护、地下水污染防治以及对因开发土地、矿藏等造成生态破坏，自然保护地内进行非法开矿、修路、筑坝、建设造成生态破坏，流域水生态环境保护等方面的行政执法工作</w:t>
            </w:r>
            <w:r>
              <w:rPr>
                <w:rFonts w:hint="eastAsia" w:ascii="仿宋" w:hAnsi="仿宋" w:eastAsia="仿宋" w:cs="仿宋"/>
                <w:color w:val="auto"/>
                <w:sz w:val="10"/>
                <w:szCs w:val="10"/>
                <w:lang w:eastAsia="zh-CN"/>
              </w:rPr>
              <w:t>；</w:t>
            </w:r>
            <w:r>
              <w:rPr>
                <w:rFonts w:hint="eastAsia" w:ascii="仿宋" w:hAnsi="仿宋" w:eastAsia="仿宋" w:cs="仿宋"/>
                <w:color w:val="auto"/>
                <w:sz w:val="10"/>
                <w:szCs w:val="10"/>
              </w:rPr>
              <w:t>负责对辖区内客运、物流等用车单位或停放地内机动车排气污染执法工作，以及对建设工地等区域内非道路移动机械排气污染执法工作，负责机动车定期排放检验机构和加油站、储油库、油罐车等油气排放执法工作</w:t>
            </w:r>
            <w:r>
              <w:rPr>
                <w:rFonts w:hint="eastAsia" w:ascii="仿宋" w:hAnsi="仿宋" w:eastAsia="仿宋" w:cs="仿宋"/>
                <w:color w:val="auto"/>
                <w:sz w:val="10"/>
                <w:szCs w:val="10"/>
                <w:lang w:eastAsia="zh-CN"/>
              </w:rPr>
              <w:t>；</w:t>
            </w:r>
            <w:r>
              <w:rPr>
                <w:rFonts w:hint="eastAsia" w:ascii="仿宋" w:hAnsi="仿宋" w:eastAsia="仿宋" w:cs="仿宋"/>
                <w:color w:val="auto"/>
                <w:sz w:val="10"/>
                <w:szCs w:val="10"/>
              </w:rPr>
              <w:t>负责对辖区内涉核与辐射污染防治、放射性同位素与射线装置的安全与防护工作进行监督检查</w:t>
            </w:r>
            <w:r>
              <w:rPr>
                <w:rFonts w:hint="eastAsia" w:ascii="仿宋" w:hAnsi="仿宋" w:eastAsia="仿宋" w:cs="仿宋"/>
                <w:color w:val="auto"/>
                <w:sz w:val="10"/>
                <w:szCs w:val="10"/>
                <w:lang w:eastAsia="zh-CN"/>
              </w:rPr>
              <w:t>；</w:t>
            </w:r>
            <w:r>
              <w:rPr>
                <w:rFonts w:hint="eastAsia" w:ascii="仿宋" w:hAnsi="仿宋" w:eastAsia="仿宋" w:cs="仿宋"/>
                <w:color w:val="auto"/>
                <w:sz w:val="10"/>
                <w:szCs w:val="10"/>
              </w:rPr>
              <w:t>组织环境监测和检测机构开展监督性执法检查工作</w:t>
            </w:r>
            <w:r>
              <w:rPr>
                <w:rFonts w:hint="eastAsia" w:ascii="仿宋" w:hAnsi="仿宋" w:eastAsia="仿宋" w:cs="仿宋"/>
                <w:color w:val="auto"/>
                <w:sz w:val="10"/>
                <w:szCs w:val="10"/>
                <w:lang w:eastAsia="zh-CN"/>
              </w:rPr>
              <w:t>；</w:t>
            </w:r>
            <w:r>
              <w:rPr>
                <w:rFonts w:hint="eastAsia" w:ascii="仿宋" w:hAnsi="仿宋" w:eastAsia="仿宋" w:cs="仿宋"/>
                <w:color w:val="auto"/>
                <w:sz w:val="10"/>
                <w:szCs w:val="10"/>
              </w:rPr>
              <w:t>组织开展对在线监测运行情况的执法检查工作</w:t>
            </w:r>
            <w:r>
              <w:rPr>
                <w:rFonts w:hint="eastAsia" w:ascii="仿宋" w:hAnsi="仿宋" w:eastAsia="仿宋" w:cs="仿宋"/>
                <w:color w:val="auto"/>
                <w:sz w:val="10"/>
                <w:szCs w:val="10"/>
                <w:lang w:eastAsia="zh-CN"/>
              </w:rPr>
              <w:t>；</w:t>
            </w:r>
            <w:r>
              <w:rPr>
                <w:rFonts w:hint="eastAsia" w:ascii="仿宋" w:hAnsi="仿宋" w:eastAsia="仿宋" w:cs="仿宋"/>
                <w:color w:val="auto"/>
                <w:sz w:val="10"/>
                <w:szCs w:val="10"/>
              </w:rPr>
              <w:t>完成区生态环境局交办的其他相关执法工作。</w:t>
            </w:r>
          </w:p>
          <w:p>
            <w:pPr>
              <w:pStyle w:val="6"/>
              <w:widowControl/>
              <w:spacing w:beforeAutospacing="0" w:afterAutospacing="0" w:line="240" w:lineRule="atLeast"/>
              <w:rPr>
                <w:rFonts w:ascii="仿宋" w:hAnsi="仿宋" w:eastAsia="仿宋" w:cs="仿宋"/>
                <w:color w:val="auto"/>
                <w:sz w:val="34"/>
                <w:szCs w:val="34"/>
              </w:rPr>
            </w:pPr>
          </w:p>
        </w:tc>
        <w:tc>
          <w:tcPr>
            <w:tcW w:w="99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1</w:t>
            </w:r>
          </w:p>
        </w:tc>
        <w:tc>
          <w:tcPr>
            <w:tcW w:w="467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pageBreakBefore w:val="0"/>
              <w:widowControl/>
              <w:kinsoku/>
              <w:wordWrap/>
              <w:overflowPunct/>
              <w:topLinePunct w:val="0"/>
              <w:autoSpaceDE/>
              <w:autoSpaceDN/>
              <w:bidi w:val="0"/>
              <w:adjustRightInd/>
              <w:snapToGrid/>
              <w:spacing w:beforeAutospacing="0" w:afterAutospacing="0" w:line="240" w:lineRule="atLeast"/>
              <w:jc w:val="center"/>
              <w:textAlignment w:val="auto"/>
              <w:rPr>
                <w:rFonts w:ascii="仿宋" w:hAnsi="仿宋" w:eastAsia="仿宋" w:cs="仿宋"/>
                <w:color w:val="auto"/>
                <w:sz w:val="34"/>
                <w:szCs w:val="34"/>
              </w:rPr>
            </w:pPr>
            <w:r>
              <w:rPr>
                <w:rFonts w:hint="eastAsia" w:ascii="仿宋" w:hAnsi="仿宋" w:eastAsia="仿宋" w:cs="仿宋"/>
                <w:color w:val="auto"/>
                <w:sz w:val="22"/>
                <w:szCs w:val="22"/>
              </w:rPr>
              <w:t>负责环境保护、地下水污染防治以及对因开发土地、矿藏等造成生态破坏，自然保护地内进行非法开矿、修路、筑坝、建设造成生态破坏，流域水生态环境保护等方面的行政执法工作</w:t>
            </w:r>
          </w:p>
        </w:tc>
        <w:tc>
          <w:tcPr>
            <w:tcW w:w="90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1</w:t>
            </w:r>
          </w:p>
        </w:tc>
      </w:tr>
      <w:tr>
        <w:tblPrEx>
          <w:tblCellMar>
            <w:top w:w="0" w:type="dxa"/>
            <w:left w:w="0" w:type="dxa"/>
            <w:bottom w:w="0" w:type="dxa"/>
            <w:right w:w="0" w:type="dxa"/>
          </w:tblCellMar>
        </w:tblPrEx>
        <w:trPr>
          <w:trHeight w:val="1967" w:hRule="exact"/>
          <w:tblCellSpacing w:w="0" w:type="dxa"/>
        </w:trPr>
        <w:tc>
          <w:tcPr>
            <w:tcW w:w="928" w:type="dxa"/>
            <w:vMerge w:val="continue"/>
            <w:tcBorders>
              <w:left w:val="single" w:color="auto" w:sz="6"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1317" w:type="dxa"/>
            <w:vMerge w:val="continue"/>
            <w:tcBorders>
              <w:left w:val="single" w:color="auto" w:sz="6"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99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2</w:t>
            </w:r>
          </w:p>
        </w:tc>
        <w:tc>
          <w:tcPr>
            <w:tcW w:w="467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pageBreakBefore w:val="0"/>
              <w:widowControl/>
              <w:kinsoku/>
              <w:wordWrap/>
              <w:overflowPunct/>
              <w:topLinePunct w:val="0"/>
              <w:autoSpaceDE/>
              <w:autoSpaceDN/>
              <w:bidi w:val="0"/>
              <w:adjustRightInd/>
              <w:snapToGrid/>
              <w:spacing w:beforeAutospacing="0" w:afterAutospacing="0" w:line="240" w:lineRule="atLeast"/>
              <w:jc w:val="both"/>
              <w:textAlignment w:val="auto"/>
              <w:rPr>
                <w:rFonts w:ascii="仿宋" w:hAnsi="仿宋" w:eastAsia="仿宋" w:cs="仿宋"/>
                <w:color w:val="auto"/>
                <w:sz w:val="34"/>
                <w:szCs w:val="34"/>
              </w:rPr>
            </w:pPr>
            <w:r>
              <w:rPr>
                <w:rFonts w:hint="eastAsia" w:ascii="仿宋" w:hAnsi="仿宋" w:eastAsia="仿宋" w:cs="仿宋"/>
                <w:color w:val="auto"/>
                <w:sz w:val="22"/>
                <w:szCs w:val="22"/>
              </w:rPr>
              <w:t>负责对辖区内客运、物流等用车单位或停放地内机动车排气污染执法工作，以及对建设工地等区域内非道路移动机械排气污</w:t>
            </w:r>
            <w:r>
              <w:rPr>
                <w:rFonts w:hint="eastAsia" w:ascii="仿宋" w:hAnsi="仿宋" w:eastAsia="仿宋" w:cs="仿宋"/>
                <w:color w:val="auto"/>
                <w:sz w:val="24"/>
                <w:szCs w:val="24"/>
              </w:rPr>
              <w:t>染执法工作，</w:t>
            </w:r>
            <w:r>
              <w:rPr>
                <w:rFonts w:hint="eastAsia" w:ascii="仿宋" w:hAnsi="仿宋" w:eastAsia="仿宋" w:cs="仿宋"/>
                <w:color w:val="auto"/>
                <w:sz w:val="22"/>
                <w:szCs w:val="22"/>
              </w:rPr>
              <w:t>负责机动车定期排放检验机构和加油站、储油库、油罐车等油气排放执法工作</w:t>
            </w:r>
          </w:p>
        </w:tc>
        <w:tc>
          <w:tcPr>
            <w:tcW w:w="90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2</w:t>
            </w:r>
          </w:p>
        </w:tc>
      </w:tr>
      <w:tr>
        <w:tblPrEx>
          <w:tblCellMar>
            <w:top w:w="0" w:type="dxa"/>
            <w:left w:w="0" w:type="dxa"/>
            <w:bottom w:w="0" w:type="dxa"/>
            <w:right w:w="0" w:type="dxa"/>
          </w:tblCellMar>
        </w:tblPrEx>
        <w:trPr>
          <w:trHeight w:val="1528" w:hRule="exact"/>
          <w:tblCellSpacing w:w="0" w:type="dxa"/>
        </w:trPr>
        <w:tc>
          <w:tcPr>
            <w:tcW w:w="928" w:type="dxa"/>
            <w:vMerge w:val="continue"/>
            <w:tcBorders>
              <w:left w:val="single" w:color="auto" w:sz="6"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1317" w:type="dxa"/>
            <w:vMerge w:val="continue"/>
            <w:tcBorders>
              <w:left w:val="single" w:color="auto" w:sz="6"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99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3</w:t>
            </w:r>
          </w:p>
        </w:tc>
        <w:tc>
          <w:tcPr>
            <w:tcW w:w="467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pageBreakBefore w:val="0"/>
              <w:widowControl/>
              <w:kinsoku/>
              <w:wordWrap/>
              <w:overflowPunct/>
              <w:topLinePunct w:val="0"/>
              <w:autoSpaceDE/>
              <w:autoSpaceDN/>
              <w:bidi w:val="0"/>
              <w:adjustRightInd/>
              <w:snapToGrid/>
              <w:spacing w:beforeAutospacing="0" w:afterAutospacing="0" w:line="240" w:lineRule="atLeast"/>
              <w:jc w:val="both"/>
              <w:textAlignment w:val="auto"/>
              <w:rPr>
                <w:rFonts w:ascii="仿宋" w:hAnsi="仿宋" w:eastAsia="仿宋" w:cs="仿宋"/>
                <w:color w:val="auto"/>
                <w:sz w:val="34"/>
                <w:szCs w:val="34"/>
              </w:rPr>
            </w:pPr>
            <w:r>
              <w:rPr>
                <w:rFonts w:hint="eastAsia" w:ascii="仿宋" w:hAnsi="仿宋" w:eastAsia="仿宋" w:cs="仿宋"/>
                <w:color w:val="auto"/>
                <w:sz w:val="22"/>
                <w:szCs w:val="22"/>
              </w:rPr>
              <w:t>负责对辖区内涉核与辐射污染防治、放射性同位素与射线装置的安全与防护工作进行监督检查</w:t>
            </w:r>
          </w:p>
        </w:tc>
        <w:tc>
          <w:tcPr>
            <w:tcW w:w="90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3</w:t>
            </w:r>
          </w:p>
        </w:tc>
      </w:tr>
      <w:tr>
        <w:tblPrEx>
          <w:tblCellMar>
            <w:top w:w="0" w:type="dxa"/>
            <w:left w:w="0" w:type="dxa"/>
            <w:bottom w:w="0" w:type="dxa"/>
            <w:right w:w="0" w:type="dxa"/>
          </w:tblCellMar>
        </w:tblPrEx>
        <w:trPr>
          <w:trHeight w:val="1065" w:hRule="exact"/>
          <w:tblCellSpacing w:w="0" w:type="dxa"/>
        </w:trPr>
        <w:tc>
          <w:tcPr>
            <w:tcW w:w="928" w:type="dxa"/>
            <w:vMerge w:val="continue"/>
            <w:tcBorders>
              <w:left w:val="single" w:color="auto" w:sz="6"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1317" w:type="dxa"/>
            <w:vMerge w:val="continue"/>
            <w:tcBorders>
              <w:left w:val="single" w:color="auto" w:sz="6"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99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4</w:t>
            </w:r>
          </w:p>
        </w:tc>
        <w:tc>
          <w:tcPr>
            <w:tcW w:w="467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pageBreakBefore w:val="0"/>
              <w:widowControl/>
              <w:kinsoku/>
              <w:wordWrap/>
              <w:overflowPunct/>
              <w:topLinePunct w:val="0"/>
              <w:autoSpaceDE/>
              <w:autoSpaceDN/>
              <w:bidi w:val="0"/>
              <w:adjustRightInd/>
              <w:snapToGrid/>
              <w:spacing w:beforeAutospacing="0" w:afterAutospacing="0" w:line="240" w:lineRule="atLeast"/>
              <w:textAlignment w:val="auto"/>
              <w:rPr>
                <w:rFonts w:ascii="仿宋" w:hAnsi="仿宋" w:eastAsia="仿宋" w:cs="仿宋"/>
                <w:color w:val="auto"/>
                <w:sz w:val="34"/>
                <w:szCs w:val="34"/>
              </w:rPr>
            </w:pPr>
            <w:r>
              <w:rPr>
                <w:rFonts w:hint="eastAsia" w:ascii="仿宋" w:hAnsi="仿宋" w:eastAsia="仿宋" w:cs="仿宋"/>
                <w:color w:val="auto"/>
                <w:sz w:val="22"/>
                <w:szCs w:val="22"/>
              </w:rPr>
              <w:t>组织环境监测和检测机构开展监督性执法检查工作</w:t>
            </w:r>
          </w:p>
        </w:tc>
        <w:tc>
          <w:tcPr>
            <w:tcW w:w="90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4</w:t>
            </w:r>
          </w:p>
        </w:tc>
      </w:tr>
      <w:tr>
        <w:tblPrEx>
          <w:tblCellMar>
            <w:top w:w="0" w:type="dxa"/>
            <w:left w:w="0" w:type="dxa"/>
            <w:bottom w:w="0" w:type="dxa"/>
            <w:right w:w="0" w:type="dxa"/>
          </w:tblCellMar>
        </w:tblPrEx>
        <w:trPr>
          <w:trHeight w:val="1134" w:hRule="exact"/>
          <w:tblCellSpacing w:w="0" w:type="dxa"/>
        </w:trPr>
        <w:tc>
          <w:tcPr>
            <w:tcW w:w="928" w:type="dxa"/>
            <w:vMerge w:val="continue"/>
            <w:tcBorders>
              <w:left w:val="single" w:color="auto" w:sz="6"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1317" w:type="dxa"/>
            <w:vMerge w:val="continue"/>
            <w:tcBorders>
              <w:left w:val="single" w:color="auto" w:sz="6"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99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5</w:t>
            </w:r>
          </w:p>
        </w:tc>
        <w:tc>
          <w:tcPr>
            <w:tcW w:w="467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rPr>
                <w:rFonts w:ascii="仿宋" w:hAnsi="仿宋" w:eastAsia="仿宋" w:cs="仿宋"/>
                <w:color w:val="auto"/>
                <w:sz w:val="21"/>
                <w:szCs w:val="21"/>
              </w:rPr>
            </w:pPr>
            <w:r>
              <w:rPr>
                <w:rFonts w:hint="eastAsia" w:ascii="仿宋" w:hAnsi="仿宋" w:eastAsia="仿宋" w:cs="仿宋"/>
                <w:color w:val="auto"/>
                <w:sz w:val="22"/>
                <w:szCs w:val="22"/>
              </w:rPr>
              <w:t>组织开展对在线监测运行情况的执法检查工作</w:t>
            </w:r>
          </w:p>
        </w:tc>
        <w:tc>
          <w:tcPr>
            <w:tcW w:w="90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5</w:t>
            </w:r>
          </w:p>
        </w:tc>
      </w:tr>
      <w:tr>
        <w:tblPrEx>
          <w:tblCellMar>
            <w:top w:w="0" w:type="dxa"/>
            <w:left w:w="0" w:type="dxa"/>
            <w:bottom w:w="0" w:type="dxa"/>
            <w:right w:w="0" w:type="dxa"/>
          </w:tblCellMar>
        </w:tblPrEx>
        <w:trPr>
          <w:trHeight w:val="1251" w:hRule="exact"/>
          <w:tblCellSpacing w:w="0" w:type="dxa"/>
        </w:trPr>
        <w:tc>
          <w:tcPr>
            <w:tcW w:w="928" w:type="dxa"/>
            <w:vMerge w:val="continue"/>
            <w:tcBorders>
              <w:left w:val="single" w:color="auto" w:sz="6" w:space="0"/>
              <w:bottom w:val="single" w:color="auto" w:sz="4"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1317" w:type="dxa"/>
            <w:vMerge w:val="continue"/>
            <w:tcBorders>
              <w:left w:val="single" w:color="auto" w:sz="6" w:space="0"/>
              <w:bottom w:val="single" w:color="auto" w:sz="4" w:space="0"/>
              <w:right w:val="single" w:color="auto" w:sz="6" w:space="0"/>
            </w:tcBorders>
            <w:shd w:val="clear" w:color="auto" w:fill="auto"/>
            <w:tcMar>
              <w:left w:w="105" w:type="dxa"/>
              <w:right w:w="105" w:type="dxa"/>
            </w:tcMar>
            <w:vAlign w:val="center"/>
          </w:tcPr>
          <w:p>
            <w:pPr>
              <w:rPr>
                <w:rFonts w:ascii="仿宋" w:hAnsi="仿宋" w:eastAsia="仿宋" w:cs="仿宋"/>
                <w:color w:val="auto"/>
                <w:sz w:val="34"/>
                <w:szCs w:val="34"/>
              </w:rPr>
            </w:pPr>
          </w:p>
        </w:tc>
        <w:tc>
          <w:tcPr>
            <w:tcW w:w="99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6</w:t>
            </w:r>
          </w:p>
        </w:tc>
        <w:tc>
          <w:tcPr>
            <w:tcW w:w="467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rPr>
                <w:rFonts w:hint="eastAsia" w:ascii="仿宋" w:hAnsi="仿宋" w:eastAsia="仿宋" w:cs="仿宋"/>
                <w:color w:val="auto"/>
                <w:sz w:val="34"/>
                <w:szCs w:val="34"/>
                <w:lang w:eastAsia="zh-CN"/>
              </w:rPr>
            </w:pPr>
            <w:r>
              <w:rPr>
                <w:rFonts w:hint="eastAsia" w:ascii="仿宋" w:hAnsi="仿宋" w:eastAsia="仿宋" w:cs="仿宋"/>
                <w:color w:val="auto"/>
                <w:sz w:val="22"/>
                <w:szCs w:val="22"/>
              </w:rPr>
              <w:t>完成区生态环境局交办的其他相关执法</w:t>
            </w:r>
            <w:r>
              <w:rPr>
                <w:rFonts w:hint="eastAsia" w:ascii="仿宋" w:hAnsi="仿宋" w:eastAsia="仿宋" w:cs="仿宋"/>
                <w:color w:val="auto"/>
                <w:sz w:val="22"/>
                <w:szCs w:val="22"/>
                <w:lang w:eastAsia="zh-CN"/>
              </w:rPr>
              <w:t>工作</w:t>
            </w:r>
          </w:p>
        </w:tc>
        <w:tc>
          <w:tcPr>
            <w:tcW w:w="90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jc w:val="center"/>
              <w:rPr>
                <w:rFonts w:hint="eastAsia" w:ascii="仿宋" w:hAnsi="仿宋" w:eastAsia="仿宋" w:cs="仿宋"/>
                <w:color w:val="auto"/>
                <w:sz w:val="34"/>
                <w:szCs w:val="34"/>
                <w:lang w:val="en-US" w:eastAsia="zh-CN"/>
              </w:rPr>
            </w:pPr>
            <w:r>
              <w:rPr>
                <w:rFonts w:hint="eastAsia" w:ascii="仿宋" w:hAnsi="仿宋" w:eastAsia="仿宋" w:cs="仿宋"/>
                <w:color w:val="auto"/>
                <w:sz w:val="34"/>
                <w:szCs w:val="34"/>
                <w:lang w:val="en-US" w:eastAsia="zh-CN"/>
              </w:rPr>
              <w:t>6</w:t>
            </w:r>
          </w:p>
        </w:tc>
      </w:tr>
    </w:tbl>
    <w:p>
      <w:pPr>
        <w:rPr>
          <w:rFonts w:ascii="仿宋" w:hAnsi="仿宋" w:eastAsia="仿宋" w:cs="仿宋"/>
          <w:color w:val="auto"/>
          <w:sz w:val="34"/>
          <w:szCs w:val="34"/>
        </w:rPr>
        <w:sectPr>
          <w:footerReference r:id="rId3" w:type="default"/>
          <w:pgSz w:w="11906" w:h="16838"/>
          <w:pgMar w:top="1440" w:right="1800" w:bottom="1440" w:left="1800" w:header="851" w:footer="992" w:gutter="0"/>
          <w:cols w:space="425" w:num="1"/>
          <w:docGrid w:type="lines" w:linePitch="312" w:charSpace="0"/>
        </w:sectPr>
      </w:pPr>
    </w:p>
    <w:p>
      <w:pPr>
        <w:pStyle w:val="2"/>
        <w:rPr>
          <w:color w:val="auto"/>
        </w:rPr>
      </w:pPr>
    </w:p>
    <w:tbl>
      <w:tblPr>
        <w:tblStyle w:val="7"/>
        <w:tblW w:w="8518" w:type="dxa"/>
        <w:jc w:val="center"/>
        <w:tblCellSpacing w:w="0" w:type="dxa"/>
        <w:tblLayout w:type="autofit"/>
        <w:tblCellMar>
          <w:top w:w="0" w:type="dxa"/>
          <w:left w:w="0" w:type="dxa"/>
          <w:bottom w:w="0" w:type="dxa"/>
          <w:right w:w="0" w:type="dxa"/>
        </w:tblCellMar>
      </w:tblPr>
      <w:tblGrid>
        <w:gridCol w:w="29"/>
        <w:gridCol w:w="1938"/>
        <w:gridCol w:w="29"/>
        <w:gridCol w:w="6493"/>
        <w:gridCol w:w="29"/>
      </w:tblGrid>
      <w:tr>
        <w:tblPrEx>
          <w:tblCellMar>
            <w:top w:w="0" w:type="dxa"/>
            <w:left w:w="0" w:type="dxa"/>
            <w:bottom w:w="0" w:type="dxa"/>
            <w:right w:w="0" w:type="dxa"/>
          </w:tblCellMar>
        </w:tblPrEx>
        <w:trPr>
          <w:gridBefore w:val="1"/>
          <w:wBefore w:w="29" w:type="dxa"/>
          <w:trHeight w:val="840" w:hRule="atLeast"/>
          <w:tblCellSpacing w:w="0" w:type="dxa"/>
          <w:jc w:val="center"/>
        </w:trPr>
        <w:tc>
          <w:tcPr>
            <w:tcW w:w="8489" w:type="dxa"/>
            <w:gridSpan w:val="4"/>
            <w:tcBorders>
              <w:top w:val="single" w:color="auto" w:sz="4" w:space="0"/>
              <w:left w:val="single" w:color="auto" w:sz="6" w:space="0"/>
              <w:bottom w:val="single" w:color="auto" w:sz="4" w:space="0"/>
              <w:right w:val="single" w:color="auto" w:sz="4"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u w:val="none"/>
                <w:lang w:eastAsia="zh-CN"/>
              </w:rPr>
              <w:t>天津市南开区生态环境保护综合行政执法支队</w:t>
            </w:r>
            <w:r>
              <w:rPr>
                <w:rFonts w:hint="eastAsia" w:ascii="仿宋" w:hAnsi="仿宋" w:eastAsia="仿宋" w:cs="仿宋"/>
                <w:color w:val="auto"/>
                <w:sz w:val="34"/>
                <w:szCs w:val="34"/>
              </w:rPr>
              <w:t>职责信息表</w:t>
            </w:r>
          </w:p>
        </w:tc>
      </w:tr>
      <w:tr>
        <w:tblPrEx>
          <w:tblCellMar>
            <w:top w:w="0" w:type="dxa"/>
            <w:left w:w="0" w:type="dxa"/>
            <w:bottom w:w="0" w:type="dxa"/>
            <w:right w:w="0" w:type="dxa"/>
          </w:tblCellMar>
        </w:tblPrEx>
        <w:trPr>
          <w:gridBefore w:val="1"/>
          <w:wBefore w:w="29" w:type="dxa"/>
          <w:trHeight w:val="922"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序号</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sz w:val="34"/>
                <w:szCs w:val="34"/>
                <w:lang w:eastAsia="zh-CN"/>
              </w:rPr>
            </w:pPr>
            <w:r>
              <w:rPr>
                <w:rFonts w:hint="eastAsia" w:ascii="仿宋" w:hAnsi="仿宋" w:eastAsia="仿宋" w:cs="仿宋"/>
                <w:color w:val="auto"/>
                <w:sz w:val="34"/>
                <w:szCs w:val="34"/>
                <w:lang w:val="en-US" w:eastAsia="zh-CN"/>
              </w:rPr>
              <w:t xml:space="preserve">1 </w:t>
            </w:r>
          </w:p>
        </w:tc>
      </w:tr>
      <w:tr>
        <w:tblPrEx>
          <w:tblCellMar>
            <w:top w:w="0" w:type="dxa"/>
            <w:left w:w="0" w:type="dxa"/>
            <w:bottom w:w="0" w:type="dxa"/>
            <w:right w:w="0" w:type="dxa"/>
          </w:tblCellMar>
        </w:tblPrEx>
        <w:trPr>
          <w:gridBefore w:val="1"/>
          <w:wBefore w:w="29" w:type="dxa"/>
          <w:trHeight w:val="1275"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名称</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仿宋" w:hAnsi="仿宋" w:eastAsia="仿宋" w:cs="仿宋"/>
                <w:color w:val="auto"/>
                <w:kern w:val="0"/>
                <w:sz w:val="34"/>
                <w:szCs w:val="34"/>
                <w:lang w:eastAsia="zh-CN"/>
              </w:rPr>
            </w:pPr>
            <w:r>
              <w:rPr>
                <w:rFonts w:hint="eastAsia" w:ascii="仿宋" w:hAnsi="仿宋" w:eastAsia="仿宋" w:cs="仿宋"/>
                <w:color w:val="auto"/>
                <w:sz w:val="24"/>
                <w:szCs w:val="24"/>
              </w:rPr>
              <w:t>负责环境保护、地下水污染防治以及对因开发土地、矿藏等造成生态破坏，自然保护地内进行非法开矿、修路、筑坝、建设造成生态破坏，流域水生态环境保护等方面的行政执法工作。</w:t>
            </w:r>
            <w:r>
              <w:rPr>
                <w:rFonts w:hint="eastAsia" w:ascii="仿宋" w:hAnsi="仿宋" w:eastAsia="仿宋" w:cs="仿宋"/>
                <w:color w:val="auto"/>
                <w:sz w:val="24"/>
                <w:szCs w:val="24"/>
              </w:rPr>
              <w:br w:type="textWrapping"/>
            </w:r>
          </w:p>
        </w:tc>
      </w:tr>
      <w:tr>
        <w:tblPrEx>
          <w:tblCellMar>
            <w:top w:w="0" w:type="dxa"/>
            <w:left w:w="0" w:type="dxa"/>
            <w:bottom w:w="0" w:type="dxa"/>
            <w:right w:w="0" w:type="dxa"/>
          </w:tblCellMar>
        </w:tblPrEx>
        <w:trPr>
          <w:gridBefore w:val="1"/>
          <w:wBefore w:w="29" w:type="dxa"/>
          <w:trHeight w:val="2017"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法定依据</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color w:val="auto"/>
                <w:sz w:val="24"/>
                <w:szCs w:val="24"/>
              </w:rPr>
            </w:pPr>
            <w:r>
              <w:rPr>
                <w:rFonts w:hint="eastAsia" w:ascii="仿宋" w:hAnsi="仿宋" w:eastAsia="仿宋" w:cs="仿宋"/>
                <w:color w:val="auto"/>
                <w:kern w:val="0"/>
                <w:sz w:val="34"/>
                <w:szCs w:val="34"/>
                <w:lang w:val="en-US" w:eastAsia="zh-CN"/>
              </w:rPr>
              <w:t xml:space="preserve"> </w:t>
            </w:r>
            <w:r>
              <w:rPr>
                <w:rFonts w:ascii="仿宋" w:hAnsi="仿宋" w:eastAsia="仿宋" w:cs="仿宋"/>
                <w:color w:val="auto"/>
                <w:kern w:val="0"/>
                <w:sz w:val="24"/>
                <w:szCs w:val="24"/>
                <w:lang w:val="en-US" w:eastAsia="zh-CN" w:bidi="ar"/>
              </w:rPr>
              <w:t>《中华人民共和国环境保护法》第二十四条   县级以上人民政府环境保护主管部门及其委托的环境监察机构和其他负有环境保护监督管理职责的部门，有权对排放污染物的企业事业单位和其他生产经营者进行现场检查。被检查者应当如实反映情况，提供必要的资料。实施现场检查的部门、机构及其工作人员应当为被检查者保守商业秘密。</w:t>
            </w:r>
          </w:p>
          <w:p>
            <w:pPr>
              <w:widowControl/>
              <w:spacing w:line="440" w:lineRule="exact"/>
              <w:jc w:val="left"/>
              <w:rPr>
                <w:rFonts w:hint="eastAsia" w:ascii="仿宋" w:hAnsi="仿宋" w:eastAsia="仿宋" w:cs="仿宋"/>
                <w:color w:val="auto"/>
                <w:kern w:val="0"/>
                <w:sz w:val="34"/>
                <w:szCs w:val="34"/>
                <w:lang w:eastAsia="zh-CN"/>
              </w:rPr>
            </w:pPr>
          </w:p>
        </w:tc>
      </w:tr>
      <w:tr>
        <w:tblPrEx>
          <w:tblCellMar>
            <w:top w:w="0" w:type="dxa"/>
            <w:left w:w="0" w:type="dxa"/>
            <w:bottom w:w="0" w:type="dxa"/>
            <w:right w:w="0" w:type="dxa"/>
          </w:tblCellMar>
        </w:tblPrEx>
        <w:trPr>
          <w:gridBefore w:val="1"/>
          <w:wBefore w:w="29" w:type="dxa"/>
          <w:trHeight w:val="904"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实施机构</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gridBefore w:val="1"/>
          <w:wBefore w:w="29" w:type="dxa"/>
          <w:trHeight w:val="1120"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职责边界</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gridBefore w:val="1"/>
          <w:wBefore w:w="29" w:type="dxa"/>
          <w:trHeight w:val="911"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运行流程</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现场检查——调查取证——案卷审核——依法处理</w:t>
            </w:r>
          </w:p>
        </w:tc>
      </w:tr>
      <w:tr>
        <w:tblPrEx>
          <w:tblCellMar>
            <w:top w:w="0" w:type="dxa"/>
            <w:left w:w="0" w:type="dxa"/>
            <w:bottom w:w="0" w:type="dxa"/>
            <w:right w:w="0" w:type="dxa"/>
          </w:tblCellMar>
        </w:tblPrEx>
        <w:trPr>
          <w:gridBefore w:val="1"/>
          <w:wBefore w:w="29" w:type="dxa"/>
          <w:trHeight w:val="649"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运行要件</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kern w:val="0"/>
                <w:sz w:val="34"/>
                <w:szCs w:val="34"/>
                <w:lang w:eastAsia="zh-CN"/>
              </w:rPr>
            </w:pPr>
            <w:r>
              <w:rPr>
                <w:rFonts w:hint="eastAsia" w:ascii="仿宋" w:hAnsi="仿宋" w:eastAsia="仿宋" w:cs="仿宋"/>
                <w:color w:val="auto"/>
                <w:sz w:val="34"/>
                <w:szCs w:val="34"/>
                <w:lang w:val="en-US" w:eastAsia="zh-CN"/>
              </w:rPr>
              <w:t xml:space="preserve"> 执法人员，执法证件</w:t>
            </w:r>
          </w:p>
        </w:tc>
      </w:tr>
      <w:tr>
        <w:tblPrEx>
          <w:tblCellMar>
            <w:top w:w="0" w:type="dxa"/>
            <w:left w:w="0" w:type="dxa"/>
            <w:bottom w:w="0" w:type="dxa"/>
            <w:right w:w="0" w:type="dxa"/>
          </w:tblCellMar>
        </w:tblPrEx>
        <w:trPr>
          <w:gridBefore w:val="1"/>
          <w:wBefore w:w="29" w:type="dxa"/>
          <w:trHeight w:val="2837"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责任事项</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1.</w:t>
            </w:r>
            <w:r>
              <w:rPr>
                <w:rFonts w:hint="eastAsia" w:ascii="仿宋" w:hAnsi="仿宋" w:eastAsia="仿宋" w:cs="仿宋"/>
                <w:color w:val="auto"/>
                <w:sz w:val="22"/>
                <w:szCs w:val="22"/>
              </w:rPr>
              <w:t>行政机关实施行政检查前，有关行政检查的事项名称、法律、法规、规章依据、检查流程等向社会公示。</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ind w:leftChars="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2.</w:t>
            </w:r>
            <w:r>
              <w:rPr>
                <w:rFonts w:hint="eastAsia" w:ascii="仿宋" w:hAnsi="仿宋" w:eastAsia="仿宋" w:cs="仿宋"/>
                <w:color w:val="auto"/>
                <w:sz w:val="22"/>
                <w:szCs w:val="22"/>
              </w:rPr>
              <w:t>行政机关调查询问时，执法人员不得少于2人，应现场出示执法证件，告知相关法律依据，对当事人陈述进行如实记录，并有义务保守被检查单位的技术秘密和商业秘密。</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ind w:leftChars="0"/>
              <w:jc w:val="left"/>
              <w:textAlignment w:val="auto"/>
              <w:rPr>
                <w:rFonts w:hint="eastAsia" w:ascii="仿宋" w:hAnsi="仿宋" w:eastAsia="仿宋" w:cs="仿宋"/>
                <w:color w:val="auto"/>
                <w:kern w:val="0"/>
                <w:sz w:val="22"/>
                <w:szCs w:val="22"/>
                <w:lang w:eastAsia="zh-CN"/>
              </w:rPr>
            </w:pPr>
            <w:r>
              <w:rPr>
                <w:rFonts w:hint="eastAsia" w:ascii="仿宋" w:hAnsi="仿宋" w:eastAsia="仿宋" w:cs="仿宋"/>
                <w:color w:val="auto"/>
                <w:sz w:val="22"/>
                <w:szCs w:val="22"/>
              </w:rPr>
              <w:t>3.对被检查单位落实环境保护法律、法规情况进行监督、检查，对涉环境违法行为依法查处。</w:t>
            </w:r>
          </w:p>
        </w:tc>
      </w:tr>
      <w:tr>
        <w:tblPrEx>
          <w:tblCellMar>
            <w:top w:w="0" w:type="dxa"/>
            <w:left w:w="0" w:type="dxa"/>
            <w:bottom w:w="0" w:type="dxa"/>
            <w:right w:w="0" w:type="dxa"/>
          </w:tblCellMar>
        </w:tblPrEx>
        <w:trPr>
          <w:gridBefore w:val="1"/>
          <w:wBefore w:w="29" w:type="dxa"/>
          <w:trHeight w:val="1809"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监督方式</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widowControl/>
              <w:suppressLineNumbers w:val="0"/>
              <w:spacing w:line="480" w:lineRule="atLeast"/>
              <w:jc w:val="left"/>
              <w:rPr>
                <w:color w:val="auto"/>
              </w:rPr>
            </w:pPr>
            <w:r>
              <w:rPr>
                <w:rFonts w:ascii="仿宋" w:hAnsi="仿宋" w:eastAsia="仿宋" w:cs="仿宋"/>
                <w:color w:val="auto"/>
                <w:sz w:val="28"/>
                <w:szCs w:val="28"/>
              </w:rPr>
              <w:t>部门电话：022-</w:t>
            </w:r>
            <w:r>
              <w:rPr>
                <w:rFonts w:hint="eastAsia" w:ascii="仿宋" w:hAnsi="仿宋" w:eastAsia="仿宋" w:cs="仿宋"/>
                <w:color w:val="auto"/>
                <w:sz w:val="28"/>
                <w:szCs w:val="28"/>
                <w:lang w:val="en-US" w:eastAsia="zh-CN"/>
              </w:rPr>
              <w:t>27034108</w:t>
            </w:r>
            <w:r>
              <w:rPr>
                <w:rFonts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 xml:space="preserve">                     </w:t>
            </w:r>
            <w:r>
              <w:rPr>
                <w:rFonts w:ascii="仿宋" w:hAnsi="仿宋" w:eastAsia="仿宋" w:cs="仿宋"/>
                <w:color w:val="auto"/>
                <w:sz w:val="28"/>
                <w:szCs w:val="28"/>
              </w:rPr>
              <w:t>邮箱</w:t>
            </w:r>
            <w:r>
              <w:rPr>
                <w:rFonts w:hint="eastAsia" w:ascii="仿宋" w:hAnsi="仿宋" w:eastAsia="仿宋" w:cs="仿宋"/>
                <w:color w:val="auto"/>
                <w:sz w:val="28"/>
                <w:szCs w:val="28"/>
                <w:lang w:eastAsia="zh-CN"/>
              </w:rPr>
              <w:t>：</w:t>
            </w:r>
            <w:r>
              <w:rPr>
                <w:rFonts w:ascii="仿宋" w:hAnsi="仿宋" w:eastAsia="仿宋" w:cs="仿宋"/>
                <w:color w:val="auto"/>
                <w:sz w:val="28"/>
                <w:szCs w:val="28"/>
              </w:rPr>
              <w:t xml:space="preserve"> </w:t>
            </w:r>
            <w:r>
              <w:rPr>
                <w:rFonts w:hint="eastAsia" w:ascii="宋体" w:hAnsi="宋体" w:cs="黑体"/>
                <w:color w:val="auto"/>
                <w:szCs w:val="21"/>
                <w:lang w:val="en-US" w:eastAsia="zh-CN"/>
              </w:rPr>
              <w:t>nkqsthjj_</w:t>
            </w:r>
            <w:r>
              <w:rPr>
                <w:rFonts w:hint="eastAsia" w:ascii="宋体" w:hAnsi="宋体" w:cs="黑体"/>
                <w:color w:val="auto"/>
                <w:szCs w:val="21"/>
                <w:u w:val="none"/>
                <w:lang w:val="en-US" w:eastAsia="zh-CN"/>
              </w:rPr>
              <w:t xml:space="preserve">bgs@tj.gov.cn  </w:t>
            </w:r>
            <w:r>
              <w:rPr>
                <w:rFonts w:hint="eastAsia" w:ascii="仿宋" w:hAnsi="仿宋" w:eastAsia="仿宋" w:cs="仿宋"/>
                <w:color w:val="auto"/>
                <w:sz w:val="28"/>
                <w:szCs w:val="28"/>
              </w:rPr>
              <w:t>来信来访地址：天津市</w:t>
            </w:r>
            <w:r>
              <w:rPr>
                <w:rFonts w:hint="eastAsia" w:ascii="仿宋" w:hAnsi="仿宋" w:eastAsia="仿宋" w:cs="仿宋"/>
                <w:color w:val="auto"/>
                <w:sz w:val="28"/>
                <w:szCs w:val="28"/>
                <w:lang w:eastAsia="zh-CN"/>
              </w:rPr>
              <w:t>南开</w:t>
            </w:r>
            <w:r>
              <w:rPr>
                <w:rFonts w:hint="eastAsia" w:ascii="仿宋" w:hAnsi="仿宋" w:eastAsia="仿宋" w:cs="仿宋"/>
                <w:color w:val="auto"/>
                <w:sz w:val="28"/>
                <w:szCs w:val="28"/>
              </w:rPr>
              <w:t>区</w:t>
            </w:r>
            <w:r>
              <w:rPr>
                <w:rFonts w:hint="eastAsia" w:ascii="仿宋" w:hAnsi="仿宋" w:eastAsia="仿宋" w:cs="仿宋"/>
                <w:color w:val="auto"/>
                <w:sz w:val="28"/>
                <w:szCs w:val="28"/>
                <w:lang w:eastAsia="zh-CN"/>
              </w:rPr>
              <w:t>西湖道</w:t>
            </w:r>
            <w:r>
              <w:rPr>
                <w:rFonts w:hint="eastAsia" w:ascii="仿宋" w:hAnsi="仿宋" w:eastAsia="仿宋" w:cs="仿宋"/>
                <w:color w:val="auto"/>
                <w:sz w:val="28"/>
                <w:szCs w:val="28"/>
                <w:lang w:val="en-US" w:eastAsia="zh-CN"/>
              </w:rPr>
              <w:t>136</w:t>
            </w:r>
            <w:r>
              <w:rPr>
                <w:rFonts w:hint="eastAsia" w:ascii="仿宋" w:hAnsi="仿宋" w:eastAsia="仿宋" w:cs="仿宋"/>
                <w:color w:val="auto"/>
                <w:sz w:val="28"/>
                <w:szCs w:val="28"/>
              </w:rPr>
              <w:t>号</w:t>
            </w:r>
          </w:p>
          <w:p>
            <w:pPr>
              <w:widowControl/>
              <w:jc w:val="center"/>
              <w:rPr>
                <w:rFonts w:hint="eastAsia" w:ascii="仿宋" w:hAnsi="仿宋" w:eastAsia="仿宋" w:cs="仿宋"/>
                <w:color w:val="auto"/>
                <w:kern w:val="0"/>
                <w:sz w:val="34"/>
                <w:szCs w:val="34"/>
                <w:lang w:eastAsia="zh-CN"/>
              </w:rPr>
            </w:pPr>
            <w:r>
              <w:rPr>
                <w:rFonts w:hint="eastAsia" w:ascii="仿宋" w:hAnsi="仿宋" w:eastAsia="仿宋" w:cs="仿宋"/>
                <w:color w:val="auto"/>
                <w:kern w:val="0"/>
                <w:sz w:val="34"/>
                <w:szCs w:val="34"/>
                <w:lang w:val="en-US" w:eastAsia="zh-CN"/>
              </w:rPr>
              <w:t xml:space="preserve"> </w:t>
            </w:r>
          </w:p>
        </w:tc>
      </w:tr>
      <w:tr>
        <w:tblPrEx>
          <w:tblCellMar>
            <w:top w:w="0" w:type="dxa"/>
            <w:left w:w="0" w:type="dxa"/>
            <w:bottom w:w="0" w:type="dxa"/>
            <w:right w:w="0" w:type="dxa"/>
          </w:tblCellMar>
        </w:tblPrEx>
        <w:trPr>
          <w:gridAfter w:val="1"/>
          <w:wAfter w:w="29" w:type="dxa"/>
          <w:trHeight w:val="840" w:hRule="atLeast"/>
          <w:tblCellSpacing w:w="0" w:type="dxa"/>
          <w:jc w:val="center"/>
        </w:trPr>
        <w:tc>
          <w:tcPr>
            <w:tcW w:w="8489" w:type="dxa"/>
            <w:gridSpan w:val="4"/>
            <w:tcBorders>
              <w:top w:val="single" w:color="auto" w:sz="4" w:space="0"/>
              <w:left w:val="single" w:color="auto" w:sz="6" w:space="0"/>
              <w:bottom w:val="single" w:color="auto" w:sz="4" w:space="0"/>
              <w:right w:val="single" w:color="auto" w:sz="4"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u w:val="none"/>
                <w:lang w:eastAsia="zh-CN"/>
              </w:rPr>
              <w:t>天津市南开区生态环境保护综合行政执法支队</w:t>
            </w:r>
            <w:r>
              <w:rPr>
                <w:rFonts w:hint="eastAsia" w:ascii="仿宋" w:hAnsi="仿宋" w:eastAsia="仿宋" w:cs="仿宋"/>
                <w:color w:val="auto"/>
                <w:sz w:val="34"/>
                <w:szCs w:val="34"/>
              </w:rPr>
              <w:t>职责信息表</w:t>
            </w:r>
          </w:p>
        </w:tc>
      </w:tr>
      <w:tr>
        <w:tblPrEx>
          <w:tblCellMar>
            <w:top w:w="0" w:type="dxa"/>
            <w:left w:w="0" w:type="dxa"/>
            <w:bottom w:w="0" w:type="dxa"/>
            <w:right w:w="0" w:type="dxa"/>
          </w:tblCellMar>
        </w:tblPrEx>
        <w:trPr>
          <w:gridAfter w:val="1"/>
          <w:wAfter w:w="29" w:type="dxa"/>
          <w:trHeight w:val="922"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序号</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sz w:val="34"/>
                <w:szCs w:val="34"/>
                <w:lang w:eastAsia="zh-CN"/>
              </w:rPr>
            </w:pPr>
            <w:r>
              <w:rPr>
                <w:rFonts w:hint="eastAsia" w:ascii="仿宋" w:hAnsi="仿宋" w:eastAsia="仿宋" w:cs="仿宋"/>
                <w:color w:val="auto"/>
                <w:sz w:val="34"/>
                <w:szCs w:val="34"/>
                <w:lang w:val="en-US" w:eastAsia="zh-CN"/>
              </w:rPr>
              <w:t xml:space="preserve">2 </w:t>
            </w:r>
          </w:p>
        </w:tc>
      </w:tr>
      <w:tr>
        <w:tblPrEx>
          <w:tblCellMar>
            <w:top w:w="0" w:type="dxa"/>
            <w:left w:w="0" w:type="dxa"/>
            <w:bottom w:w="0" w:type="dxa"/>
            <w:right w:w="0" w:type="dxa"/>
          </w:tblCellMar>
        </w:tblPrEx>
        <w:trPr>
          <w:gridAfter w:val="1"/>
          <w:wAfter w:w="29" w:type="dxa"/>
          <w:trHeight w:val="1275"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名称</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仿宋" w:hAnsi="仿宋" w:eastAsia="仿宋" w:cs="仿宋"/>
                <w:color w:val="auto"/>
                <w:kern w:val="0"/>
                <w:sz w:val="34"/>
                <w:szCs w:val="34"/>
                <w:lang w:eastAsia="zh-CN"/>
              </w:rPr>
            </w:pPr>
            <w:r>
              <w:rPr>
                <w:rFonts w:hint="eastAsia" w:ascii="仿宋" w:hAnsi="仿宋" w:eastAsia="仿宋" w:cs="仿宋"/>
                <w:color w:val="auto"/>
                <w:sz w:val="24"/>
                <w:szCs w:val="24"/>
              </w:rPr>
              <w:t>负责对辖区内客运、物流等用车单位或停放地内机动车排气污染执法工作，以及对建设工地等区域内非道路移动机械排气污染执法工作，负责机动车定期排放检验机构和加油站、储油库、油罐车等油气排放执法工作。</w:t>
            </w:r>
            <w:r>
              <w:rPr>
                <w:rFonts w:hint="eastAsia" w:ascii="仿宋" w:hAnsi="仿宋" w:eastAsia="仿宋" w:cs="仿宋"/>
                <w:color w:val="auto"/>
                <w:sz w:val="24"/>
                <w:szCs w:val="24"/>
              </w:rPr>
              <w:br w:type="textWrapping"/>
            </w:r>
          </w:p>
        </w:tc>
      </w:tr>
      <w:tr>
        <w:tblPrEx>
          <w:tblCellMar>
            <w:top w:w="0" w:type="dxa"/>
            <w:left w:w="0" w:type="dxa"/>
            <w:bottom w:w="0" w:type="dxa"/>
            <w:right w:w="0" w:type="dxa"/>
          </w:tblCellMar>
        </w:tblPrEx>
        <w:trPr>
          <w:gridAfter w:val="1"/>
          <w:wAfter w:w="29" w:type="dxa"/>
          <w:trHeight w:val="2017"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法定依据</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color w:val="auto"/>
                <w:sz w:val="24"/>
                <w:szCs w:val="24"/>
              </w:rPr>
            </w:pPr>
            <w:r>
              <w:rPr>
                <w:rFonts w:hint="eastAsia" w:ascii="仿宋" w:hAnsi="仿宋" w:eastAsia="仿宋" w:cs="仿宋"/>
                <w:color w:val="auto"/>
                <w:kern w:val="0"/>
                <w:sz w:val="34"/>
                <w:szCs w:val="34"/>
                <w:lang w:val="en-US" w:eastAsia="zh-CN"/>
              </w:rPr>
              <w:t xml:space="preserve"> </w:t>
            </w:r>
            <w:r>
              <w:rPr>
                <w:rFonts w:ascii="仿宋" w:hAnsi="仿宋" w:eastAsia="仿宋" w:cs="仿宋"/>
                <w:color w:val="auto"/>
                <w:kern w:val="0"/>
                <w:sz w:val="24"/>
                <w:szCs w:val="24"/>
                <w:lang w:val="en-US" w:eastAsia="zh-CN" w:bidi="ar"/>
              </w:rPr>
              <w:t>《中华人民共和国环境保护法》第二十四条   县级以上人民政府环境保护主管部门及其委托的环境监察机构和其他负有环境保护监督管理职责的部门，有权对排放污染物的企业事业单位和其他生产经营者进行现场检查。被检查者应当如实反映情况，提供必要的资料。实施现场检查的部门、机构及其工作人员应当为被检查者保守商业秘密。</w:t>
            </w:r>
          </w:p>
          <w:p>
            <w:pPr>
              <w:widowControl/>
              <w:spacing w:line="440" w:lineRule="exact"/>
              <w:jc w:val="left"/>
              <w:rPr>
                <w:rFonts w:hint="eastAsia" w:ascii="仿宋" w:hAnsi="仿宋" w:eastAsia="仿宋" w:cs="仿宋"/>
                <w:color w:val="auto"/>
                <w:kern w:val="0"/>
                <w:sz w:val="34"/>
                <w:szCs w:val="34"/>
                <w:lang w:eastAsia="zh-CN"/>
              </w:rPr>
            </w:pPr>
          </w:p>
        </w:tc>
      </w:tr>
      <w:tr>
        <w:tblPrEx>
          <w:tblCellMar>
            <w:top w:w="0" w:type="dxa"/>
            <w:left w:w="0" w:type="dxa"/>
            <w:bottom w:w="0" w:type="dxa"/>
            <w:right w:w="0" w:type="dxa"/>
          </w:tblCellMar>
        </w:tblPrEx>
        <w:trPr>
          <w:gridAfter w:val="1"/>
          <w:wAfter w:w="29" w:type="dxa"/>
          <w:trHeight w:val="904"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实施机构</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gridAfter w:val="1"/>
          <w:wAfter w:w="29" w:type="dxa"/>
          <w:trHeight w:val="1120"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职责边界</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gridAfter w:val="1"/>
          <w:wAfter w:w="29" w:type="dxa"/>
          <w:trHeight w:val="911"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运行流程</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现场检查——调查取证——案卷审核——依法处理</w:t>
            </w:r>
          </w:p>
        </w:tc>
      </w:tr>
      <w:tr>
        <w:tblPrEx>
          <w:tblCellMar>
            <w:top w:w="0" w:type="dxa"/>
            <w:left w:w="0" w:type="dxa"/>
            <w:bottom w:w="0" w:type="dxa"/>
            <w:right w:w="0" w:type="dxa"/>
          </w:tblCellMar>
        </w:tblPrEx>
        <w:trPr>
          <w:gridAfter w:val="1"/>
          <w:wAfter w:w="29" w:type="dxa"/>
          <w:trHeight w:val="649"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运行要件</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kern w:val="0"/>
                <w:sz w:val="34"/>
                <w:szCs w:val="34"/>
                <w:lang w:eastAsia="zh-CN"/>
              </w:rPr>
            </w:pPr>
            <w:r>
              <w:rPr>
                <w:rFonts w:hint="eastAsia" w:ascii="仿宋" w:hAnsi="仿宋" w:eastAsia="仿宋" w:cs="仿宋"/>
                <w:color w:val="auto"/>
                <w:sz w:val="34"/>
                <w:szCs w:val="34"/>
                <w:lang w:val="en-US" w:eastAsia="zh-CN"/>
              </w:rPr>
              <w:t xml:space="preserve"> 执法人员，执法证件</w:t>
            </w:r>
          </w:p>
        </w:tc>
      </w:tr>
      <w:tr>
        <w:tblPrEx>
          <w:tblCellMar>
            <w:top w:w="0" w:type="dxa"/>
            <w:left w:w="0" w:type="dxa"/>
            <w:bottom w:w="0" w:type="dxa"/>
            <w:right w:w="0" w:type="dxa"/>
          </w:tblCellMar>
        </w:tblPrEx>
        <w:trPr>
          <w:gridAfter w:val="1"/>
          <w:wAfter w:w="29" w:type="dxa"/>
          <w:trHeight w:val="2756"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责任事项</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1.</w:t>
            </w:r>
            <w:r>
              <w:rPr>
                <w:rFonts w:hint="eastAsia" w:ascii="仿宋" w:hAnsi="仿宋" w:eastAsia="仿宋" w:cs="仿宋"/>
                <w:color w:val="auto"/>
                <w:sz w:val="22"/>
                <w:szCs w:val="22"/>
              </w:rPr>
              <w:t>行政机关实施行政检查前，有关行政检查的事项名称、法律、法规、规章依据、检查流程等向社会公示。</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ind w:leftChars="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2.</w:t>
            </w:r>
            <w:r>
              <w:rPr>
                <w:rFonts w:hint="eastAsia" w:ascii="仿宋" w:hAnsi="仿宋" w:eastAsia="仿宋" w:cs="仿宋"/>
                <w:color w:val="auto"/>
                <w:sz w:val="22"/>
                <w:szCs w:val="22"/>
              </w:rPr>
              <w:t>行政机关调查询问时，执法人员不得少于2人，应现场出示执法证件，告知相关法律依据，对当事人陈述进行如实记录，并有义务保守被检查单位的技术秘密和商业秘密。</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ind w:leftChars="0"/>
              <w:jc w:val="left"/>
              <w:textAlignment w:val="auto"/>
              <w:rPr>
                <w:rFonts w:hint="eastAsia" w:ascii="仿宋" w:hAnsi="仿宋" w:eastAsia="仿宋" w:cs="仿宋"/>
                <w:color w:val="auto"/>
                <w:kern w:val="0"/>
                <w:sz w:val="22"/>
                <w:szCs w:val="22"/>
                <w:lang w:eastAsia="zh-CN"/>
              </w:rPr>
            </w:pPr>
            <w:r>
              <w:rPr>
                <w:rFonts w:hint="eastAsia" w:ascii="仿宋" w:hAnsi="仿宋" w:eastAsia="仿宋" w:cs="仿宋"/>
                <w:color w:val="auto"/>
                <w:sz w:val="22"/>
                <w:szCs w:val="22"/>
              </w:rPr>
              <w:t>3.对被检查单位落实环境保护法律、法规情况进行监督、检查，对涉环境违法行为依法查处。</w:t>
            </w:r>
          </w:p>
        </w:tc>
      </w:tr>
      <w:tr>
        <w:tblPrEx>
          <w:tblCellMar>
            <w:top w:w="0" w:type="dxa"/>
            <w:left w:w="0" w:type="dxa"/>
            <w:bottom w:w="0" w:type="dxa"/>
            <w:right w:w="0" w:type="dxa"/>
          </w:tblCellMar>
        </w:tblPrEx>
        <w:trPr>
          <w:gridAfter w:val="1"/>
          <w:wAfter w:w="29" w:type="dxa"/>
          <w:trHeight w:val="1809" w:hRule="exact"/>
          <w:tblCellSpacing w:w="0" w:type="dxa"/>
          <w:jc w:val="center"/>
        </w:trPr>
        <w:tc>
          <w:tcPr>
            <w:tcW w:w="1967"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监督方式</w:t>
            </w:r>
          </w:p>
        </w:tc>
        <w:tc>
          <w:tcPr>
            <w:tcW w:w="6522"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widowControl/>
              <w:suppressLineNumbers w:val="0"/>
              <w:spacing w:line="480" w:lineRule="atLeast"/>
              <w:jc w:val="left"/>
              <w:rPr>
                <w:color w:val="auto"/>
              </w:rPr>
            </w:pPr>
            <w:r>
              <w:rPr>
                <w:rFonts w:ascii="仿宋" w:hAnsi="仿宋" w:eastAsia="仿宋" w:cs="仿宋"/>
                <w:color w:val="auto"/>
                <w:sz w:val="28"/>
                <w:szCs w:val="28"/>
              </w:rPr>
              <w:t>部门电话：022-</w:t>
            </w:r>
            <w:r>
              <w:rPr>
                <w:rFonts w:hint="eastAsia" w:ascii="仿宋" w:hAnsi="仿宋" w:eastAsia="仿宋" w:cs="仿宋"/>
                <w:color w:val="auto"/>
                <w:sz w:val="28"/>
                <w:szCs w:val="28"/>
                <w:lang w:val="en-US" w:eastAsia="zh-CN"/>
              </w:rPr>
              <w:t>27034108</w:t>
            </w:r>
            <w:r>
              <w:rPr>
                <w:rFonts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 xml:space="preserve">                     </w:t>
            </w:r>
            <w:r>
              <w:rPr>
                <w:rFonts w:ascii="仿宋" w:hAnsi="仿宋" w:eastAsia="仿宋" w:cs="仿宋"/>
                <w:color w:val="auto"/>
                <w:sz w:val="28"/>
                <w:szCs w:val="28"/>
              </w:rPr>
              <w:t>邮箱</w:t>
            </w:r>
            <w:r>
              <w:rPr>
                <w:rFonts w:hint="eastAsia" w:ascii="仿宋" w:hAnsi="仿宋" w:eastAsia="仿宋" w:cs="仿宋"/>
                <w:color w:val="auto"/>
                <w:sz w:val="28"/>
                <w:szCs w:val="28"/>
                <w:lang w:eastAsia="zh-CN"/>
              </w:rPr>
              <w:t>：</w:t>
            </w:r>
            <w:r>
              <w:rPr>
                <w:rFonts w:ascii="仿宋" w:hAnsi="仿宋" w:eastAsia="仿宋" w:cs="仿宋"/>
                <w:color w:val="auto"/>
                <w:sz w:val="28"/>
                <w:szCs w:val="28"/>
              </w:rPr>
              <w:t xml:space="preserve"> </w:t>
            </w:r>
            <w:r>
              <w:rPr>
                <w:rFonts w:hint="eastAsia" w:ascii="宋体" w:hAnsi="宋体" w:cs="黑体"/>
                <w:color w:val="auto"/>
                <w:szCs w:val="21"/>
                <w:lang w:val="en-US" w:eastAsia="zh-CN"/>
              </w:rPr>
              <w:t>nkqsthjj_</w:t>
            </w:r>
            <w:r>
              <w:rPr>
                <w:rFonts w:hint="eastAsia" w:ascii="宋体" w:hAnsi="宋体" w:cs="黑体"/>
                <w:color w:val="auto"/>
                <w:szCs w:val="21"/>
                <w:u w:val="none"/>
                <w:lang w:val="en-US" w:eastAsia="zh-CN"/>
              </w:rPr>
              <w:t xml:space="preserve">bgs@tj.gov.cn  </w:t>
            </w:r>
            <w:r>
              <w:rPr>
                <w:rFonts w:hint="eastAsia" w:ascii="仿宋" w:hAnsi="仿宋" w:eastAsia="仿宋" w:cs="仿宋"/>
                <w:color w:val="auto"/>
                <w:sz w:val="28"/>
                <w:szCs w:val="28"/>
              </w:rPr>
              <w:t>来信来访地址：天津市</w:t>
            </w:r>
            <w:r>
              <w:rPr>
                <w:rFonts w:hint="eastAsia" w:ascii="仿宋" w:hAnsi="仿宋" w:eastAsia="仿宋" w:cs="仿宋"/>
                <w:color w:val="auto"/>
                <w:sz w:val="28"/>
                <w:szCs w:val="28"/>
                <w:lang w:eastAsia="zh-CN"/>
              </w:rPr>
              <w:t>南开</w:t>
            </w:r>
            <w:r>
              <w:rPr>
                <w:rFonts w:hint="eastAsia" w:ascii="仿宋" w:hAnsi="仿宋" w:eastAsia="仿宋" w:cs="仿宋"/>
                <w:color w:val="auto"/>
                <w:sz w:val="28"/>
                <w:szCs w:val="28"/>
              </w:rPr>
              <w:t>区</w:t>
            </w:r>
            <w:r>
              <w:rPr>
                <w:rFonts w:hint="eastAsia" w:ascii="仿宋" w:hAnsi="仿宋" w:eastAsia="仿宋" w:cs="仿宋"/>
                <w:color w:val="auto"/>
                <w:sz w:val="28"/>
                <w:szCs w:val="28"/>
                <w:lang w:eastAsia="zh-CN"/>
              </w:rPr>
              <w:t>西湖道</w:t>
            </w:r>
            <w:r>
              <w:rPr>
                <w:rFonts w:hint="eastAsia" w:ascii="仿宋" w:hAnsi="仿宋" w:eastAsia="仿宋" w:cs="仿宋"/>
                <w:color w:val="auto"/>
                <w:sz w:val="28"/>
                <w:szCs w:val="28"/>
                <w:lang w:val="en-US" w:eastAsia="zh-CN"/>
              </w:rPr>
              <w:t>136</w:t>
            </w:r>
            <w:r>
              <w:rPr>
                <w:rFonts w:hint="eastAsia" w:ascii="仿宋" w:hAnsi="仿宋" w:eastAsia="仿宋" w:cs="仿宋"/>
                <w:color w:val="auto"/>
                <w:sz w:val="28"/>
                <w:szCs w:val="28"/>
              </w:rPr>
              <w:t>号</w:t>
            </w:r>
          </w:p>
          <w:p>
            <w:pPr>
              <w:widowControl/>
              <w:jc w:val="center"/>
              <w:rPr>
                <w:rFonts w:hint="eastAsia" w:ascii="仿宋" w:hAnsi="仿宋" w:eastAsia="仿宋" w:cs="仿宋"/>
                <w:color w:val="auto"/>
                <w:kern w:val="0"/>
                <w:sz w:val="34"/>
                <w:szCs w:val="34"/>
                <w:lang w:eastAsia="zh-CN"/>
              </w:rPr>
            </w:pPr>
            <w:r>
              <w:rPr>
                <w:rFonts w:hint="eastAsia" w:ascii="仿宋" w:hAnsi="仿宋" w:eastAsia="仿宋" w:cs="仿宋"/>
                <w:color w:val="auto"/>
                <w:kern w:val="0"/>
                <w:sz w:val="34"/>
                <w:szCs w:val="34"/>
                <w:lang w:val="en-US" w:eastAsia="zh-CN"/>
              </w:rPr>
              <w:t xml:space="preserve"> </w:t>
            </w:r>
          </w:p>
        </w:tc>
      </w:tr>
    </w:tbl>
    <w:p>
      <w:pPr>
        <w:pStyle w:val="2"/>
        <w:rPr>
          <w:color w:val="auto"/>
        </w:rPr>
      </w:pPr>
    </w:p>
    <w:p>
      <w:pPr>
        <w:pStyle w:val="2"/>
        <w:rPr>
          <w:color w:val="auto"/>
        </w:rPr>
      </w:pPr>
    </w:p>
    <w:tbl>
      <w:tblPr>
        <w:tblStyle w:val="7"/>
        <w:tblW w:w="8489" w:type="dxa"/>
        <w:jc w:val="center"/>
        <w:tblCellSpacing w:w="0" w:type="dxa"/>
        <w:tblLayout w:type="autofit"/>
        <w:tblCellMar>
          <w:top w:w="0" w:type="dxa"/>
          <w:left w:w="0" w:type="dxa"/>
          <w:bottom w:w="0" w:type="dxa"/>
          <w:right w:w="0" w:type="dxa"/>
        </w:tblCellMar>
      </w:tblPr>
      <w:tblGrid>
        <w:gridCol w:w="1967"/>
        <w:gridCol w:w="6522"/>
      </w:tblGrid>
      <w:tr>
        <w:tblPrEx>
          <w:tblCellMar>
            <w:top w:w="0" w:type="dxa"/>
            <w:left w:w="0" w:type="dxa"/>
            <w:bottom w:w="0" w:type="dxa"/>
            <w:right w:w="0" w:type="dxa"/>
          </w:tblCellMar>
        </w:tblPrEx>
        <w:trPr>
          <w:trHeight w:val="840" w:hRule="atLeast"/>
          <w:tblCellSpacing w:w="0" w:type="dxa"/>
          <w:jc w:val="center"/>
        </w:trPr>
        <w:tc>
          <w:tcPr>
            <w:tcW w:w="8489" w:type="dxa"/>
            <w:gridSpan w:val="2"/>
            <w:tcBorders>
              <w:top w:val="single" w:color="auto" w:sz="4" w:space="0"/>
              <w:left w:val="single" w:color="auto" w:sz="6" w:space="0"/>
              <w:bottom w:val="single" w:color="auto" w:sz="4" w:space="0"/>
              <w:right w:val="single" w:color="auto" w:sz="4"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u w:val="none"/>
                <w:lang w:eastAsia="zh-CN"/>
              </w:rPr>
              <w:t>天津市南开区生态环境保护综合行政执法支队</w:t>
            </w:r>
            <w:r>
              <w:rPr>
                <w:rFonts w:hint="eastAsia" w:ascii="仿宋" w:hAnsi="仿宋" w:eastAsia="仿宋" w:cs="仿宋"/>
                <w:color w:val="auto"/>
                <w:sz w:val="34"/>
                <w:szCs w:val="34"/>
              </w:rPr>
              <w:t>职责信息表</w:t>
            </w:r>
          </w:p>
        </w:tc>
      </w:tr>
      <w:tr>
        <w:tblPrEx>
          <w:tblCellMar>
            <w:top w:w="0" w:type="dxa"/>
            <w:left w:w="0" w:type="dxa"/>
            <w:bottom w:w="0" w:type="dxa"/>
            <w:right w:w="0" w:type="dxa"/>
          </w:tblCellMar>
        </w:tblPrEx>
        <w:trPr>
          <w:trHeight w:val="922"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序号</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sz w:val="34"/>
                <w:szCs w:val="34"/>
                <w:lang w:eastAsia="zh-CN"/>
              </w:rPr>
            </w:pPr>
            <w:r>
              <w:rPr>
                <w:rFonts w:hint="eastAsia" w:ascii="仿宋" w:hAnsi="仿宋" w:eastAsia="仿宋" w:cs="仿宋"/>
                <w:color w:val="auto"/>
                <w:sz w:val="34"/>
                <w:szCs w:val="34"/>
                <w:lang w:val="en-US" w:eastAsia="zh-CN"/>
              </w:rPr>
              <w:t xml:space="preserve">3 </w:t>
            </w:r>
          </w:p>
        </w:tc>
      </w:tr>
      <w:tr>
        <w:tblPrEx>
          <w:tblCellMar>
            <w:top w:w="0" w:type="dxa"/>
            <w:left w:w="0" w:type="dxa"/>
            <w:bottom w:w="0" w:type="dxa"/>
            <w:right w:w="0" w:type="dxa"/>
          </w:tblCellMar>
        </w:tblPrEx>
        <w:trPr>
          <w:trHeight w:val="1275"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名称</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val="0"/>
              <w:kinsoku/>
              <w:wordWrap/>
              <w:overflowPunct/>
              <w:topLinePunct w:val="0"/>
              <w:autoSpaceDE/>
              <w:autoSpaceDN/>
              <w:bidi w:val="0"/>
              <w:adjustRightInd/>
              <w:snapToGrid/>
              <w:spacing w:line="300" w:lineRule="atLeas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负责对辖区内涉核与辐射污染防治、放射性同位素与射线装置的安全与防护工作进行监督检查</w:t>
            </w:r>
            <w:r>
              <w:rPr>
                <w:rFonts w:hint="eastAsia" w:ascii="仿宋" w:hAnsi="仿宋" w:eastAsia="仿宋" w:cs="仿宋"/>
                <w:color w:val="auto"/>
                <w:sz w:val="28"/>
                <w:szCs w:val="28"/>
                <w:lang w:eastAsia="zh-CN"/>
              </w:rPr>
              <w:t>。</w:t>
            </w:r>
          </w:p>
          <w:p>
            <w:pPr>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仿宋" w:hAnsi="仿宋" w:eastAsia="仿宋" w:cs="仿宋"/>
                <w:color w:val="auto"/>
                <w:kern w:val="0"/>
                <w:sz w:val="34"/>
                <w:szCs w:val="34"/>
                <w:lang w:eastAsia="zh-CN"/>
              </w:rPr>
            </w:pPr>
          </w:p>
        </w:tc>
      </w:tr>
      <w:tr>
        <w:tblPrEx>
          <w:tblCellMar>
            <w:top w:w="0" w:type="dxa"/>
            <w:left w:w="0" w:type="dxa"/>
            <w:bottom w:w="0" w:type="dxa"/>
            <w:right w:w="0" w:type="dxa"/>
          </w:tblCellMar>
        </w:tblPrEx>
        <w:trPr>
          <w:trHeight w:val="2017"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法定依据</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color w:val="auto"/>
                <w:sz w:val="24"/>
                <w:szCs w:val="24"/>
              </w:rPr>
            </w:pPr>
            <w:r>
              <w:rPr>
                <w:rFonts w:hint="eastAsia" w:ascii="仿宋" w:hAnsi="仿宋" w:eastAsia="仿宋" w:cs="仿宋"/>
                <w:color w:val="auto"/>
                <w:kern w:val="0"/>
                <w:sz w:val="34"/>
                <w:szCs w:val="34"/>
                <w:lang w:val="en-US" w:eastAsia="zh-CN"/>
              </w:rPr>
              <w:t xml:space="preserve"> </w:t>
            </w:r>
            <w:r>
              <w:rPr>
                <w:rFonts w:ascii="仿宋" w:hAnsi="仿宋" w:eastAsia="仿宋" w:cs="仿宋"/>
                <w:color w:val="auto"/>
                <w:kern w:val="0"/>
                <w:sz w:val="24"/>
                <w:szCs w:val="24"/>
                <w:lang w:val="en-US" w:eastAsia="zh-CN" w:bidi="ar"/>
              </w:rPr>
              <w:t>《中华人民共和国环境保护法》第二十四条   县级以上人民政府环境保护主管部门及其委托的环境监察机构和其他负有环境保护监督管理职责的部门，有权对排放污染物的企业事业单位和其他生产经营者进行现场检查。被检查者应当如实反映情况，提供必要的资料。实施现场检查的部门、机构及其工作人员应当为被检查者保守商业秘密。</w:t>
            </w:r>
          </w:p>
          <w:p>
            <w:pPr>
              <w:widowControl/>
              <w:spacing w:line="440" w:lineRule="exact"/>
              <w:jc w:val="left"/>
              <w:rPr>
                <w:rFonts w:hint="eastAsia" w:ascii="仿宋" w:hAnsi="仿宋" w:eastAsia="仿宋" w:cs="仿宋"/>
                <w:color w:val="auto"/>
                <w:kern w:val="0"/>
                <w:sz w:val="34"/>
                <w:szCs w:val="34"/>
                <w:lang w:eastAsia="zh-CN"/>
              </w:rPr>
            </w:pPr>
          </w:p>
        </w:tc>
      </w:tr>
      <w:tr>
        <w:tblPrEx>
          <w:tblCellMar>
            <w:top w:w="0" w:type="dxa"/>
            <w:left w:w="0" w:type="dxa"/>
            <w:bottom w:w="0" w:type="dxa"/>
            <w:right w:w="0" w:type="dxa"/>
          </w:tblCellMar>
        </w:tblPrEx>
        <w:trPr>
          <w:trHeight w:val="904"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实施机构</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trHeight w:val="1120"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职责边界</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trHeight w:val="911"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运行流程</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现场检查——调查取证——案卷审核——依法处理</w:t>
            </w:r>
          </w:p>
        </w:tc>
      </w:tr>
      <w:tr>
        <w:tblPrEx>
          <w:tblCellMar>
            <w:top w:w="0" w:type="dxa"/>
            <w:left w:w="0" w:type="dxa"/>
            <w:bottom w:w="0" w:type="dxa"/>
            <w:right w:w="0" w:type="dxa"/>
          </w:tblCellMar>
        </w:tblPrEx>
        <w:trPr>
          <w:trHeight w:val="649"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运行要件</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kern w:val="0"/>
                <w:sz w:val="34"/>
                <w:szCs w:val="34"/>
                <w:lang w:eastAsia="zh-CN"/>
              </w:rPr>
            </w:pPr>
            <w:r>
              <w:rPr>
                <w:rFonts w:hint="eastAsia" w:ascii="仿宋" w:hAnsi="仿宋" w:eastAsia="仿宋" w:cs="仿宋"/>
                <w:color w:val="auto"/>
                <w:sz w:val="34"/>
                <w:szCs w:val="34"/>
                <w:lang w:val="en-US" w:eastAsia="zh-CN"/>
              </w:rPr>
              <w:t xml:space="preserve"> 执法人员，执法证件</w:t>
            </w:r>
          </w:p>
        </w:tc>
      </w:tr>
      <w:tr>
        <w:tblPrEx>
          <w:tblCellMar>
            <w:top w:w="0" w:type="dxa"/>
            <w:left w:w="0" w:type="dxa"/>
            <w:bottom w:w="0" w:type="dxa"/>
            <w:right w:w="0" w:type="dxa"/>
          </w:tblCellMar>
        </w:tblPrEx>
        <w:trPr>
          <w:trHeight w:val="2581"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责任事项</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行政机关实施行政检查前，有关行政检查的事项名称、法律、法规、规章依据、检查流程等向社会公示。</w:t>
            </w:r>
          </w:p>
          <w:p>
            <w:pPr>
              <w:pStyle w:val="6"/>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atLeast"/>
              <w:ind w:left="0" w:leftChars="0" w:firstLine="0" w:firstLineChars="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行政机关调查询问时，执法人员不得少于2人，应现场出示执法证件，告知相关法律依据，对当事人陈述进行如实记录，并有义务保守被检查单位的技术秘密和商业秘密。</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ind w:leftChars="0"/>
              <w:jc w:val="left"/>
              <w:textAlignment w:val="auto"/>
              <w:rPr>
                <w:rFonts w:hint="eastAsia" w:ascii="仿宋" w:hAnsi="仿宋" w:eastAsia="仿宋" w:cs="仿宋"/>
                <w:color w:val="auto"/>
                <w:kern w:val="0"/>
                <w:sz w:val="22"/>
                <w:szCs w:val="22"/>
                <w:lang w:eastAsia="zh-CN"/>
              </w:rPr>
            </w:pPr>
            <w:r>
              <w:rPr>
                <w:rFonts w:hint="eastAsia" w:ascii="仿宋" w:hAnsi="仿宋" w:eastAsia="仿宋" w:cs="仿宋"/>
                <w:color w:val="auto"/>
                <w:sz w:val="22"/>
                <w:szCs w:val="22"/>
              </w:rPr>
              <w:t>3.对被检查单位落实环境保护法律、法规情况进行监督、检查，对涉环境违法行为依法查处。</w:t>
            </w:r>
          </w:p>
        </w:tc>
      </w:tr>
      <w:tr>
        <w:tblPrEx>
          <w:tblCellMar>
            <w:top w:w="0" w:type="dxa"/>
            <w:left w:w="0" w:type="dxa"/>
            <w:bottom w:w="0" w:type="dxa"/>
            <w:right w:w="0" w:type="dxa"/>
          </w:tblCellMar>
        </w:tblPrEx>
        <w:trPr>
          <w:trHeight w:val="1809"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监督方式</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widowControl/>
              <w:suppressLineNumbers w:val="0"/>
              <w:spacing w:line="480" w:lineRule="atLeast"/>
              <w:jc w:val="left"/>
              <w:rPr>
                <w:color w:val="auto"/>
              </w:rPr>
            </w:pPr>
            <w:r>
              <w:rPr>
                <w:rFonts w:ascii="仿宋" w:hAnsi="仿宋" w:eastAsia="仿宋" w:cs="仿宋"/>
                <w:color w:val="auto"/>
                <w:sz w:val="28"/>
                <w:szCs w:val="28"/>
              </w:rPr>
              <w:t>部门电话：022-</w:t>
            </w:r>
            <w:r>
              <w:rPr>
                <w:rFonts w:hint="eastAsia" w:ascii="仿宋" w:hAnsi="仿宋" w:eastAsia="仿宋" w:cs="仿宋"/>
                <w:color w:val="auto"/>
                <w:sz w:val="28"/>
                <w:szCs w:val="28"/>
                <w:lang w:val="en-US" w:eastAsia="zh-CN"/>
              </w:rPr>
              <w:t>27034108</w:t>
            </w:r>
            <w:r>
              <w:rPr>
                <w:rFonts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 xml:space="preserve">                     </w:t>
            </w:r>
            <w:r>
              <w:rPr>
                <w:rFonts w:ascii="仿宋" w:hAnsi="仿宋" w:eastAsia="仿宋" w:cs="仿宋"/>
                <w:color w:val="auto"/>
                <w:sz w:val="28"/>
                <w:szCs w:val="28"/>
              </w:rPr>
              <w:t>邮箱</w:t>
            </w:r>
            <w:r>
              <w:rPr>
                <w:rFonts w:hint="eastAsia" w:ascii="仿宋" w:hAnsi="仿宋" w:eastAsia="仿宋" w:cs="仿宋"/>
                <w:color w:val="auto"/>
                <w:sz w:val="28"/>
                <w:szCs w:val="28"/>
                <w:lang w:eastAsia="zh-CN"/>
              </w:rPr>
              <w:t>：</w:t>
            </w:r>
            <w:r>
              <w:rPr>
                <w:rFonts w:ascii="仿宋" w:hAnsi="仿宋" w:eastAsia="仿宋" w:cs="仿宋"/>
                <w:color w:val="auto"/>
                <w:sz w:val="28"/>
                <w:szCs w:val="28"/>
              </w:rPr>
              <w:t xml:space="preserve"> </w:t>
            </w:r>
            <w:r>
              <w:rPr>
                <w:rFonts w:hint="eastAsia" w:ascii="宋体" w:hAnsi="宋体" w:cs="黑体"/>
                <w:color w:val="auto"/>
                <w:szCs w:val="21"/>
                <w:lang w:val="en-US" w:eastAsia="zh-CN"/>
              </w:rPr>
              <w:t>nkqsthjj_</w:t>
            </w:r>
            <w:r>
              <w:rPr>
                <w:rFonts w:hint="eastAsia" w:ascii="宋体" w:hAnsi="宋体" w:cs="黑体"/>
                <w:color w:val="auto"/>
                <w:szCs w:val="21"/>
                <w:u w:val="none"/>
                <w:lang w:val="en-US" w:eastAsia="zh-CN"/>
              </w:rPr>
              <w:t xml:space="preserve">bgs@tj.gov.cn  </w:t>
            </w:r>
            <w:r>
              <w:rPr>
                <w:rFonts w:hint="eastAsia" w:ascii="仿宋" w:hAnsi="仿宋" w:eastAsia="仿宋" w:cs="仿宋"/>
                <w:color w:val="auto"/>
                <w:sz w:val="28"/>
                <w:szCs w:val="28"/>
              </w:rPr>
              <w:t>来信来访地址：天津市</w:t>
            </w:r>
            <w:r>
              <w:rPr>
                <w:rFonts w:hint="eastAsia" w:ascii="仿宋" w:hAnsi="仿宋" w:eastAsia="仿宋" w:cs="仿宋"/>
                <w:color w:val="auto"/>
                <w:sz w:val="28"/>
                <w:szCs w:val="28"/>
                <w:lang w:eastAsia="zh-CN"/>
              </w:rPr>
              <w:t>南开</w:t>
            </w:r>
            <w:r>
              <w:rPr>
                <w:rFonts w:hint="eastAsia" w:ascii="仿宋" w:hAnsi="仿宋" w:eastAsia="仿宋" w:cs="仿宋"/>
                <w:color w:val="auto"/>
                <w:sz w:val="28"/>
                <w:szCs w:val="28"/>
              </w:rPr>
              <w:t>区</w:t>
            </w:r>
            <w:r>
              <w:rPr>
                <w:rFonts w:hint="eastAsia" w:ascii="仿宋" w:hAnsi="仿宋" w:eastAsia="仿宋" w:cs="仿宋"/>
                <w:color w:val="auto"/>
                <w:sz w:val="28"/>
                <w:szCs w:val="28"/>
                <w:lang w:eastAsia="zh-CN"/>
              </w:rPr>
              <w:t>西湖道</w:t>
            </w:r>
            <w:r>
              <w:rPr>
                <w:rFonts w:hint="eastAsia" w:ascii="仿宋" w:hAnsi="仿宋" w:eastAsia="仿宋" w:cs="仿宋"/>
                <w:color w:val="auto"/>
                <w:sz w:val="28"/>
                <w:szCs w:val="28"/>
                <w:lang w:val="en-US" w:eastAsia="zh-CN"/>
              </w:rPr>
              <w:t>136</w:t>
            </w:r>
            <w:r>
              <w:rPr>
                <w:rFonts w:hint="eastAsia" w:ascii="仿宋" w:hAnsi="仿宋" w:eastAsia="仿宋" w:cs="仿宋"/>
                <w:color w:val="auto"/>
                <w:sz w:val="28"/>
                <w:szCs w:val="28"/>
              </w:rPr>
              <w:t>号</w:t>
            </w:r>
          </w:p>
          <w:p>
            <w:pPr>
              <w:widowControl/>
              <w:jc w:val="center"/>
              <w:rPr>
                <w:rFonts w:hint="eastAsia" w:ascii="仿宋" w:hAnsi="仿宋" w:eastAsia="仿宋" w:cs="仿宋"/>
                <w:color w:val="auto"/>
                <w:kern w:val="0"/>
                <w:sz w:val="34"/>
                <w:szCs w:val="34"/>
                <w:lang w:eastAsia="zh-CN"/>
              </w:rPr>
            </w:pPr>
            <w:r>
              <w:rPr>
                <w:rFonts w:hint="eastAsia" w:ascii="仿宋" w:hAnsi="仿宋" w:eastAsia="仿宋" w:cs="仿宋"/>
                <w:color w:val="auto"/>
                <w:kern w:val="0"/>
                <w:sz w:val="34"/>
                <w:szCs w:val="34"/>
                <w:lang w:val="en-US" w:eastAsia="zh-CN"/>
              </w:rPr>
              <w:t xml:space="preserve"> </w:t>
            </w:r>
          </w:p>
        </w:tc>
      </w:tr>
    </w:tbl>
    <w:p>
      <w:pPr>
        <w:pStyle w:val="2"/>
        <w:rPr>
          <w:color w:val="auto"/>
        </w:rPr>
      </w:pPr>
    </w:p>
    <w:p>
      <w:pPr>
        <w:pStyle w:val="2"/>
        <w:rPr>
          <w:color w:val="auto"/>
        </w:rPr>
      </w:pPr>
    </w:p>
    <w:tbl>
      <w:tblPr>
        <w:tblStyle w:val="7"/>
        <w:tblW w:w="8489" w:type="dxa"/>
        <w:jc w:val="center"/>
        <w:tblCellSpacing w:w="0" w:type="dxa"/>
        <w:tblLayout w:type="autofit"/>
        <w:tblCellMar>
          <w:top w:w="0" w:type="dxa"/>
          <w:left w:w="0" w:type="dxa"/>
          <w:bottom w:w="0" w:type="dxa"/>
          <w:right w:w="0" w:type="dxa"/>
        </w:tblCellMar>
      </w:tblPr>
      <w:tblGrid>
        <w:gridCol w:w="1967"/>
        <w:gridCol w:w="6522"/>
      </w:tblGrid>
      <w:tr>
        <w:tblPrEx>
          <w:tblCellMar>
            <w:top w:w="0" w:type="dxa"/>
            <w:left w:w="0" w:type="dxa"/>
            <w:bottom w:w="0" w:type="dxa"/>
            <w:right w:w="0" w:type="dxa"/>
          </w:tblCellMar>
        </w:tblPrEx>
        <w:trPr>
          <w:trHeight w:val="840" w:hRule="atLeast"/>
          <w:tblCellSpacing w:w="0" w:type="dxa"/>
          <w:jc w:val="center"/>
        </w:trPr>
        <w:tc>
          <w:tcPr>
            <w:tcW w:w="8489" w:type="dxa"/>
            <w:gridSpan w:val="2"/>
            <w:tcBorders>
              <w:top w:val="single" w:color="auto" w:sz="4" w:space="0"/>
              <w:left w:val="single" w:color="auto" w:sz="6" w:space="0"/>
              <w:bottom w:val="single" w:color="auto" w:sz="4" w:space="0"/>
              <w:right w:val="single" w:color="auto" w:sz="4"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u w:val="none"/>
                <w:lang w:eastAsia="zh-CN"/>
              </w:rPr>
              <w:t>天津市南开区生态环境保护综合行政执法支队</w:t>
            </w:r>
            <w:r>
              <w:rPr>
                <w:rFonts w:hint="eastAsia" w:ascii="仿宋" w:hAnsi="仿宋" w:eastAsia="仿宋" w:cs="仿宋"/>
                <w:color w:val="auto"/>
                <w:sz w:val="34"/>
                <w:szCs w:val="34"/>
              </w:rPr>
              <w:t>职责信息表</w:t>
            </w:r>
          </w:p>
        </w:tc>
      </w:tr>
      <w:tr>
        <w:tblPrEx>
          <w:tblCellMar>
            <w:top w:w="0" w:type="dxa"/>
            <w:left w:w="0" w:type="dxa"/>
            <w:bottom w:w="0" w:type="dxa"/>
            <w:right w:w="0" w:type="dxa"/>
          </w:tblCellMar>
        </w:tblPrEx>
        <w:trPr>
          <w:trHeight w:val="922"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序号</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sz w:val="34"/>
                <w:szCs w:val="34"/>
                <w:lang w:eastAsia="zh-CN"/>
              </w:rPr>
            </w:pPr>
            <w:r>
              <w:rPr>
                <w:rFonts w:hint="eastAsia" w:ascii="仿宋" w:hAnsi="仿宋" w:eastAsia="仿宋" w:cs="仿宋"/>
                <w:color w:val="auto"/>
                <w:sz w:val="34"/>
                <w:szCs w:val="34"/>
                <w:lang w:val="en-US" w:eastAsia="zh-CN"/>
              </w:rPr>
              <w:t>4</w:t>
            </w:r>
          </w:p>
        </w:tc>
      </w:tr>
      <w:tr>
        <w:tblPrEx>
          <w:tblCellMar>
            <w:top w:w="0" w:type="dxa"/>
            <w:left w:w="0" w:type="dxa"/>
            <w:bottom w:w="0" w:type="dxa"/>
            <w:right w:w="0" w:type="dxa"/>
          </w:tblCellMar>
        </w:tblPrEx>
        <w:trPr>
          <w:trHeight w:val="1275"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名称</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仿宋" w:hAnsi="仿宋" w:eastAsia="仿宋" w:cs="仿宋"/>
                <w:color w:val="auto"/>
                <w:kern w:val="0"/>
                <w:sz w:val="34"/>
                <w:szCs w:val="34"/>
                <w:lang w:eastAsia="zh-CN"/>
              </w:rPr>
            </w:pPr>
            <w:r>
              <w:rPr>
                <w:rFonts w:hint="eastAsia" w:ascii="仿宋" w:hAnsi="仿宋" w:eastAsia="仿宋" w:cs="仿宋"/>
                <w:color w:val="auto"/>
                <w:sz w:val="26"/>
                <w:szCs w:val="26"/>
              </w:rPr>
              <w:t>组织环境监测和检测机构开展监督性执法检查工作。</w:t>
            </w:r>
          </w:p>
        </w:tc>
      </w:tr>
      <w:tr>
        <w:tblPrEx>
          <w:tblCellMar>
            <w:top w:w="0" w:type="dxa"/>
            <w:left w:w="0" w:type="dxa"/>
            <w:bottom w:w="0" w:type="dxa"/>
            <w:right w:w="0" w:type="dxa"/>
          </w:tblCellMar>
        </w:tblPrEx>
        <w:trPr>
          <w:trHeight w:val="2017"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法定依据</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color w:val="auto"/>
                <w:sz w:val="24"/>
                <w:szCs w:val="24"/>
              </w:rPr>
            </w:pPr>
            <w:r>
              <w:rPr>
                <w:rFonts w:hint="eastAsia" w:ascii="仿宋" w:hAnsi="仿宋" w:eastAsia="仿宋" w:cs="仿宋"/>
                <w:color w:val="auto"/>
                <w:kern w:val="0"/>
                <w:sz w:val="34"/>
                <w:szCs w:val="34"/>
                <w:lang w:val="en-US" w:eastAsia="zh-CN"/>
              </w:rPr>
              <w:t xml:space="preserve"> </w:t>
            </w:r>
            <w:r>
              <w:rPr>
                <w:rFonts w:ascii="仿宋" w:hAnsi="仿宋" w:eastAsia="仿宋" w:cs="仿宋"/>
                <w:color w:val="auto"/>
                <w:kern w:val="0"/>
                <w:sz w:val="24"/>
                <w:szCs w:val="24"/>
                <w:lang w:val="en-US" w:eastAsia="zh-CN" w:bidi="ar"/>
              </w:rPr>
              <w:t>《中华人民共和国环境保护法》第二十四条   县级以上人民政府环境保护主管部门及其委托的环境监察机构和其他负有环境保护监督管理职责的部门，有权对排放污染物的企业事业单位和其他生产经营者进行现场检查。被检查者应当如实反映情况，提供必要的资料。实施现场检查的部门、机构及其工作人员应当为被检查者保守商业秘密。</w:t>
            </w:r>
          </w:p>
          <w:p>
            <w:pPr>
              <w:widowControl/>
              <w:spacing w:line="440" w:lineRule="exact"/>
              <w:jc w:val="left"/>
              <w:rPr>
                <w:rFonts w:hint="eastAsia" w:ascii="仿宋" w:hAnsi="仿宋" w:eastAsia="仿宋" w:cs="仿宋"/>
                <w:color w:val="auto"/>
                <w:kern w:val="0"/>
                <w:sz w:val="34"/>
                <w:szCs w:val="34"/>
                <w:lang w:eastAsia="zh-CN"/>
              </w:rPr>
            </w:pPr>
          </w:p>
        </w:tc>
      </w:tr>
      <w:tr>
        <w:tblPrEx>
          <w:tblCellMar>
            <w:top w:w="0" w:type="dxa"/>
            <w:left w:w="0" w:type="dxa"/>
            <w:bottom w:w="0" w:type="dxa"/>
            <w:right w:w="0" w:type="dxa"/>
          </w:tblCellMar>
        </w:tblPrEx>
        <w:trPr>
          <w:trHeight w:val="904"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实施机构</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trHeight w:val="1120"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职责边界</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trHeight w:val="911"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运行流程</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现场检查——调查取证——案卷审核——依法处理</w:t>
            </w:r>
          </w:p>
        </w:tc>
      </w:tr>
      <w:tr>
        <w:tblPrEx>
          <w:tblCellMar>
            <w:top w:w="0" w:type="dxa"/>
            <w:left w:w="0" w:type="dxa"/>
            <w:bottom w:w="0" w:type="dxa"/>
            <w:right w:w="0" w:type="dxa"/>
          </w:tblCellMar>
        </w:tblPrEx>
        <w:trPr>
          <w:trHeight w:val="649"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运行要件</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kern w:val="0"/>
                <w:sz w:val="34"/>
                <w:szCs w:val="34"/>
                <w:lang w:eastAsia="zh-CN"/>
              </w:rPr>
            </w:pPr>
            <w:r>
              <w:rPr>
                <w:rFonts w:hint="eastAsia" w:ascii="仿宋" w:hAnsi="仿宋" w:eastAsia="仿宋" w:cs="仿宋"/>
                <w:color w:val="auto"/>
                <w:sz w:val="34"/>
                <w:szCs w:val="34"/>
                <w:lang w:val="en-US" w:eastAsia="zh-CN"/>
              </w:rPr>
              <w:t xml:space="preserve"> 执法人员，执法证件</w:t>
            </w:r>
          </w:p>
        </w:tc>
      </w:tr>
      <w:tr>
        <w:tblPrEx>
          <w:tblCellMar>
            <w:top w:w="0" w:type="dxa"/>
            <w:left w:w="0" w:type="dxa"/>
            <w:bottom w:w="0" w:type="dxa"/>
            <w:right w:w="0" w:type="dxa"/>
          </w:tblCellMar>
        </w:tblPrEx>
        <w:trPr>
          <w:trHeight w:val="2756"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责任事项</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1.</w:t>
            </w:r>
            <w:r>
              <w:rPr>
                <w:rFonts w:hint="eastAsia" w:ascii="仿宋" w:hAnsi="仿宋" w:eastAsia="仿宋" w:cs="仿宋"/>
                <w:color w:val="auto"/>
                <w:sz w:val="22"/>
                <w:szCs w:val="22"/>
              </w:rPr>
              <w:t>行政机关实施行政检查前，有关行政检查的事项名称、法律、法规、规章依据、检查流程等向社会公示。</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2.</w:t>
            </w:r>
            <w:r>
              <w:rPr>
                <w:rFonts w:hint="eastAsia" w:ascii="仿宋" w:hAnsi="仿宋" w:eastAsia="仿宋" w:cs="仿宋"/>
                <w:color w:val="auto"/>
                <w:sz w:val="22"/>
                <w:szCs w:val="22"/>
              </w:rPr>
              <w:t>行政机关调查询问时，执法人员不得少于2人，应现场出示执法证件，告知相关法律依据，对当事人陈述进行如实记录，并有义务保守被检查单位的技术秘密和商业秘密。</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ind w:leftChars="0"/>
              <w:jc w:val="left"/>
              <w:textAlignment w:val="auto"/>
              <w:rPr>
                <w:rFonts w:hint="eastAsia" w:ascii="仿宋" w:hAnsi="仿宋" w:eastAsia="仿宋" w:cs="仿宋"/>
                <w:color w:val="auto"/>
                <w:kern w:val="0"/>
                <w:sz w:val="22"/>
                <w:szCs w:val="22"/>
                <w:lang w:eastAsia="zh-CN"/>
              </w:rPr>
            </w:pPr>
            <w:r>
              <w:rPr>
                <w:rFonts w:hint="eastAsia" w:ascii="仿宋" w:hAnsi="仿宋" w:eastAsia="仿宋" w:cs="仿宋"/>
                <w:color w:val="auto"/>
                <w:sz w:val="22"/>
                <w:szCs w:val="22"/>
              </w:rPr>
              <w:t>3.对被检查单位落实环境保护法律、法规情况进行监督、检查，对涉环境违法行为依法查处。</w:t>
            </w:r>
          </w:p>
        </w:tc>
      </w:tr>
      <w:tr>
        <w:tblPrEx>
          <w:tblCellMar>
            <w:top w:w="0" w:type="dxa"/>
            <w:left w:w="0" w:type="dxa"/>
            <w:bottom w:w="0" w:type="dxa"/>
            <w:right w:w="0" w:type="dxa"/>
          </w:tblCellMar>
        </w:tblPrEx>
        <w:trPr>
          <w:trHeight w:val="1809"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监督方式</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widowControl/>
              <w:suppressLineNumbers w:val="0"/>
              <w:spacing w:line="480" w:lineRule="atLeast"/>
              <w:jc w:val="left"/>
              <w:rPr>
                <w:color w:val="auto"/>
              </w:rPr>
            </w:pPr>
            <w:r>
              <w:rPr>
                <w:rFonts w:ascii="仿宋" w:hAnsi="仿宋" w:eastAsia="仿宋" w:cs="仿宋"/>
                <w:color w:val="auto"/>
                <w:sz w:val="28"/>
                <w:szCs w:val="28"/>
              </w:rPr>
              <w:t>部门电话：022-</w:t>
            </w:r>
            <w:r>
              <w:rPr>
                <w:rFonts w:hint="eastAsia" w:ascii="仿宋" w:hAnsi="仿宋" w:eastAsia="仿宋" w:cs="仿宋"/>
                <w:color w:val="auto"/>
                <w:sz w:val="28"/>
                <w:szCs w:val="28"/>
                <w:lang w:val="en-US" w:eastAsia="zh-CN"/>
              </w:rPr>
              <w:t>27034108</w:t>
            </w:r>
            <w:r>
              <w:rPr>
                <w:rFonts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 xml:space="preserve">                     </w:t>
            </w:r>
            <w:r>
              <w:rPr>
                <w:rFonts w:ascii="仿宋" w:hAnsi="仿宋" w:eastAsia="仿宋" w:cs="仿宋"/>
                <w:color w:val="auto"/>
                <w:sz w:val="28"/>
                <w:szCs w:val="28"/>
              </w:rPr>
              <w:t>邮箱</w:t>
            </w:r>
            <w:r>
              <w:rPr>
                <w:rFonts w:hint="eastAsia" w:ascii="仿宋" w:hAnsi="仿宋" w:eastAsia="仿宋" w:cs="仿宋"/>
                <w:color w:val="auto"/>
                <w:sz w:val="28"/>
                <w:szCs w:val="28"/>
                <w:lang w:eastAsia="zh-CN"/>
              </w:rPr>
              <w:t>：</w:t>
            </w:r>
            <w:r>
              <w:rPr>
                <w:rFonts w:ascii="仿宋" w:hAnsi="仿宋" w:eastAsia="仿宋" w:cs="仿宋"/>
                <w:color w:val="auto"/>
                <w:sz w:val="28"/>
                <w:szCs w:val="28"/>
              </w:rPr>
              <w:t xml:space="preserve"> </w:t>
            </w:r>
            <w:r>
              <w:rPr>
                <w:rFonts w:hint="eastAsia" w:ascii="宋体" w:hAnsi="宋体" w:cs="黑体"/>
                <w:color w:val="auto"/>
                <w:szCs w:val="21"/>
                <w:lang w:val="en-US" w:eastAsia="zh-CN"/>
              </w:rPr>
              <w:t>nkqsthjj_</w:t>
            </w:r>
            <w:r>
              <w:rPr>
                <w:rFonts w:hint="eastAsia" w:ascii="宋体" w:hAnsi="宋体" w:cs="黑体"/>
                <w:color w:val="auto"/>
                <w:szCs w:val="21"/>
                <w:u w:val="none"/>
                <w:lang w:val="en-US" w:eastAsia="zh-CN"/>
              </w:rPr>
              <w:t xml:space="preserve">bgs@tj.gov.cn  </w:t>
            </w:r>
            <w:r>
              <w:rPr>
                <w:rFonts w:hint="eastAsia" w:ascii="仿宋" w:hAnsi="仿宋" w:eastAsia="仿宋" w:cs="仿宋"/>
                <w:color w:val="auto"/>
                <w:sz w:val="28"/>
                <w:szCs w:val="28"/>
              </w:rPr>
              <w:t>来信来访地址：天津市</w:t>
            </w:r>
            <w:r>
              <w:rPr>
                <w:rFonts w:hint="eastAsia" w:ascii="仿宋" w:hAnsi="仿宋" w:eastAsia="仿宋" w:cs="仿宋"/>
                <w:color w:val="auto"/>
                <w:sz w:val="28"/>
                <w:szCs w:val="28"/>
                <w:lang w:eastAsia="zh-CN"/>
              </w:rPr>
              <w:t>南开</w:t>
            </w:r>
            <w:r>
              <w:rPr>
                <w:rFonts w:hint="eastAsia" w:ascii="仿宋" w:hAnsi="仿宋" w:eastAsia="仿宋" w:cs="仿宋"/>
                <w:color w:val="auto"/>
                <w:sz w:val="28"/>
                <w:szCs w:val="28"/>
              </w:rPr>
              <w:t>区</w:t>
            </w:r>
            <w:r>
              <w:rPr>
                <w:rFonts w:hint="eastAsia" w:ascii="仿宋" w:hAnsi="仿宋" w:eastAsia="仿宋" w:cs="仿宋"/>
                <w:color w:val="auto"/>
                <w:sz w:val="28"/>
                <w:szCs w:val="28"/>
                <w:lang w:eastAsia="zh-CN"/>
              </w:rPr>
              <w:t>西湖道</w:t>
            </w:r>
            <w:r>
              <w:rPr>
                <w:rFonts w:hint="eastAsia" w:ascii="仿宋" w:hAnsi="仿宋" w:eastAsia="仿宋" w:cs="仿宋"/>
                <w:color w:val="auto"/>
                <w:sz w:val="28"/>
                <w:szCs w:val="28"/>
                <w:lang w:val="en-US" w:eastAsia="zh-CN"/>
              </w:rPr>
              <w:t>136</w:t>
            </w:r>
            <w:r>
              <w:rPr>
                <w:rFonts w:hint="eastAsia" w:ascii="仿宋" w:hAnsi="仿宋" w:eastAsia="仿宋" w:cs="仿宋"/>
                <w:color w:val="auto"/>
                <w:sz w:val="28"/>
                <w:szCs w:val="28"/>
              </w:rPr>
              <w:t>号</w:t>
            </w:r>
          </w:p>
          <w:p>
            <w:pPr>
              <w:widowControl/>
              <w:jc w:val="center"/>
              <w:rPr>
                <w:rFonts w:hint="eastAsia" w:ascii="仿宋" w:hAnsi="仿宋" w:eastAsia="仿宋" w:cs="仿宋"/>
                <w:color w:val="auto"/>
                <w:kern w:val="0"/>
                <w:sz w:val="34"/>
                <w:szCs w:val="34"/>
                <w:lang w:eastAsia="zh-CN"/>
              </w:rPr>
            </w:pPr>
            <w:r>
              <w:rPr>
                <w:rFonts w:hint="eastAsia" w:ascii="仿宋" w:hAnsi="仿宋" w:eastAsia="仿宋" w:cs="仿宋"/>
                <w:color w:val="auto"/>
                <w:kern w:val="0"/>
                <w:sz w:val="34"/>
                <w:szCs w:val="34"/>
                <w:lang w:val="en-US" w:eastAsia="zh-CN"/>
              </w:rPr>
              <w:t xml:space="preserve"> </w:t>
            </w:r>
          </w:p>
        </w:tc>
      </w:tr>
    </w:tbl>
    <w:p>
      <w:pPr>
        <w:pStyle w:val="2"/>
        <w:rPr>
          <w:color w:val="auto"/>
        </w:rPr>
      </w:pPr>
    </w:p>
    <w:p>
      <w:pPr>
        <w:pStyle w:val="2"/>
        <w:rPr>
          <w:color w:val="auto"/>
        </w:rPr>
      </w:pPr>
    </w:p>
    <w:p>
      <w:pPr>
        <w:pStyle w:val="2"/>
        <w:rPr>
          <w:rFonts w:hint="eastAsia" w:eastAsiaTheme="minorEastAsia"/>
          <w:color w:val="auto"/>
          <w:lang w:eastAsia="zh-CN"/>
        </w:rPr>
      </w:pPr>
      <w:r>
        <w:rPr>
          <w:rFonts w:hint="eastAsia"/>
          <w:color w:val="auto"/>
          <w:lang w:eastAsia="zh-CN"/>
        </w:rPr>
        <w:t>、</w:t>
      </w:r>
    </w:p>
    <w:tbl>
      <w:tblPr>
        <w:tblStyle w:val="7"/>
        <w:tblW w:w="8489" w:type="dxa"/>
        <w:jc w:val="center"/>
        <w:tblCellSpacing w:w="0" w:type="dxa"/>
        <w:tblLayout w:type="autofit"/>
        <w:tblCellMar>
          <w:top w:w="0" w:type="dxa"/>
          <w:left w:w="0" w:type="dxa"/>
          <w:bottom w:w="0" w:type="dxa"/>
          <w:right w:w="0" w:type="dxa"/>
        </w:tblCellMar>
      </w:tblPr>
      <w:tblGrid>
        <w:gridCol w:w="1967"/>
        <w:gridCol w:w="6522"/>
      </w:tblGrid>
      <w:tr>
        <w:tblPrEx>
          <w:tblCellMar>
            <w:top w:w="0" w:type="dxa"/>
            <w:left w:w="0" w:type="dxa"/>
            <w:bottom w:w="0" w:type="dxa"/>
            <w:right w:w="0" w:type="dxa"/>
          </w:tblCellMar>
        </w:tblPrEx>
        <w:trPr>
          <w:trHeight w:val="840" w:hRule="atLeast"/>
          <w:tblCellSpacing w:w="0" w:type="dxa"/>
          <w:jc w:val="center"/>
        </w:trPr>
        <w:tc>
          <w:tcPr>
            <w:tcW w:w="8489" w:type="dxa"/>
            <w:gridSpan w:val="2"/>
            <w:tcBorders>
              <w:top w:val="single" w:color="auto" w:sz="4" w:space="0"/>
              <w:left w:val="single" w:color="auto" w:sz="6" w:space="0"/>
              <w:bottom w:val="single" w:color="auto" w:sz="4" w:space="0"/>
              <w:right w:val="single" w:color="auto" w:sz="4"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u w:val="none"/>
                <w:lang w:eastAsia="zh-CN"/>
              </w:rPr>
              <w:t>天津市南开区生态环境保护综合行政执法支队</w:t>
            </w:r>
            <w:r>
              <w:rPr>
                <w:rFonts w:hint="eastAsia" w:ascii="仿宋" w:hAnsi="仿宋" w:eastAsia="仿宋" w:cs="仿宋"/>
                <w:color w:val="auto"/>
                <w:sz w:val="34"/>
                <w:szCs w:val="34"/>
              </w:rPr>
              <w:t>职责信息表</w:t>
            </w:r>
          </w:p>
        </w:tc>
      </w:tr>
      <w:tr>
        <w:tblPrEx>
          <w:tblCellMar>
            <w:top w:w="0" w:type="dxa"/>
            <w:left w:w="0" w:type="dxa"/>
            <w:bottom w:w="0" w:type="dxa"/>
            <w:right w:w="0" w:type="dxa"/>
          </w:tblCellMar>
        </w:tblPrEx>
        <w:trPr>
          <w:trHeight w:val="715"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序号</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sz w:val="34"/>
                <w:szCs w:val="34"/>
                <w:lang w:eastAsia="zh-CN"/>
              </w:rPr>
            </w:pPr>
            <w:r>
              <w:rPr>
                <w:rFonts w:hint="eastAsia" w:ascii="仿宋" w:hAnsi="仿宋" w:eastAsia="仿宋" w:cs="仿宋"/>
                <w:color w:val="auto"/>
                <w:sz w:val="34"/>
                <w:szCs w:val="34"/>
                <w:lang w:val="en-US" w:eastAsia="zh-CN"/>
              </w:rPr>
              <w:t>5</w:t>
            </w:r>
          </w:p>
        </w:tc>
      </w:tr>
      <w:tr>
        <w:tblPrEx>
          <w:tblCellMar>
            <w:top w:w="0" w:type="dxa"/>
            <w:left w:w="0" w:type="dxa"/>
            <w:bottom w:w="0" w:type="dxa"/>
            <w:right w:w="0" w:type="dxa"/>
          </w:tblCellMar>
        </w:tblPrEx>
        <w:trPr>
          <w:trHeight w:val="823"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名称</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仿宋" w:hAnsi="仿宋" w:eastAsia="仿宋" w:cs="仿宋"/>
                <w:color w:val="auto"/>
                <w:kern w:val="0"/>
                <w:sz w:val="34"/>
                <w:szCs w:val="34"/>
                <w:lang w:eastAsia="zh-CN"/>
              </w:rPr>
            </w:pPr>
            <w:r>
              <w:rPr>
                <w:rFonts w:hint="eastAsia" w:ascii="仿宋" w:hAnsi="仿宋" w:eastAsia="仿宋" w:cs="仿宋"/>
                <w:color w:val="auto"/>
                <w:sz w:val="30"/>
                <w:szCs w:val="30"/>
              </w:rPr>
              <w:t>组织开展对在线监测运行情况的执法检查工作。</w:t>
            </w:r>
          </w:p>
        </w:tc>
      </w:tr>
      <w:tr>
        <w:tblPrEx>
          <w:tblCellMar>
            <w:top w:w="0" w:type="dxa"/>
            <w:left w:w="0" w:type="dxa"/>
            <w:bottom w:w="0" w:type="dxa"/>
            <w:right w:w="0" w:type="dxa"/>
          </w:tblCellMar>
        </w:tblPrEx>
        <w:trPr>
          <w:trHeight w:val="2017"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法定依据</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color w:val="auto"/>
                <w:sz w:val="24"/>
                <w:szCs w:val="24"/>
              </w:rPr>
            </w:pPr>
            <w:r>
              <w:rPr>
                <w:rFonts w:hint="eastAsia" w:ascii="仿宋" w:hAnsi="仿宋" w:eastAsia="仿宋" w:cs="仿宋"/>
                <w:color w:val="auto"/>
                <w:kern w:val="0"/>
                <w:sz w:val="34"/>
                <w:szCs w:val="34"/>
                <w:lang w:val="en-US" w:eastAsia="zh-CN"/>
              </w:rPr>
              <w:t xml:space="preserve"> </w:t>
            </w:r>
            <w:r>
              <w:rPr>
                <w:rFonts w:ascii="仿宋" w:hAnsi="仿宋" w:eastAsia="仿宋" w:cs="仿宋"/>
                <w:color w:val="auto"/>
                <w:kern w:val="0"/>
                <w:sz w:val="24"/>
                <w:szCs w:val="24"/>
                <w:lang w:val="en-US" w:eastAsia="zh-CN" w:bidi="ar"/>
              </w:rPr>
              <w:t>《中华人民共和国环境保护法》第二十四条   县级以上人民政府环境保护主管部门及其委托的环境监察机构和其他负有环境保护监督管理职责的部门，有权对排放污染物的企业事业单位和其他生产经营者进行现场检查。被检查者应当如实反映情况，提供必要的资料。实施现场检查的部门、机构及其工作人员应当为被检查者保守商业秘密。</w:t>
            </w:r>
          </w:p>
          <w:p>
            <w:pPr>
              <w:widowControl/>
              <w:spacing w:line="440" w:lineRule="exact"/>
              <w:jc w:val="left"/>
              <w:rPr>
                <w:rFonts w:hint="eastAsia" w:ascii="仿宋" w:hAnsi="仿宋" w:eastAsia="仿宋" w:cs="仿宋"/>
                <w:color w:val="auto"/>
                <w:kern w:val="0"/>
                <w:sz w:val="34"/>
                <w:szCs w:val="34"/>
                <w:lang w:eastAsia="zh-CN"/>
              </w:rPr>
            </w:pPr>
          </w:p>
        </w:tc>
      </w:tr>
      <w:tr>
        <w:tblPrEx>
          <w:tblCellMar>
            <w:top w:w="0" w:type="dxa"/>
            <w:left w:w="0" w:type="dxa"/>
            <w:bottom w:w="0" w:type="dxa"/>
            <w:right w:w="0" w:type="dxa"/>
          </w:tblCellMar>
        </w:tblPrEx>
        <w:trPr>
          <w:trHeight w:val="683"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实施机构</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trHeight w:val="623"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职责边界</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trHeight w:val="1536"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运行流程</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hint="eastAsia" w:ascii="仿宋" w:hAnsi="仿宋" w:eastAsia="仿宋" w:cs="仿宋"/>
                <w:color w:val="auto"/>
                <w:kern w:val="0"/>
                <w:sz w:val="28"/>
                <w:szCs w:val="28"/>
                <w:lang w:val="en-US" w:eastAsia="zh-CN" w:bidi="ar"/>
              </w:rPr>
              <w:t>在线监控网上巡查——</w:t>
            </w:r>
            <w:r>
              <w:rPr>
                <w:rFonts w:ascii="仿宋" w:hAnsi="仿宋" w:eastAsia="仿宋" w:cs="仿宋"/>
                <w:color w:val="auto"/>
                <w:kern w:val="0"/>
                <w:sz w:val="28"/>
                <w:szCs w:val="28"/>
                <w:lang w:val="en-US" w:eastAsia="zh-CN" w:bidi="ar"/>
              </w:rPr>
              <w:t>现场检查——调查取证——案卷审核——依法处理</w:t>
            </w:r>
          </w:p>
        </w:tc>
      </w:tr>
      <w:tr>
        <w:tblPrEx>
          <w:tblCellMar>
            <w:top w:w="0" w:type="dxa"/>
            <w:left w:w="0" w:type="dxa"/>
            <w:bottom w:w="0" w:type="dxa"/>
            <w:right w:w="0" w:type="dxa"/>
          </w:tblCellMar>
        </w:tblPrEx>
        <w:trPr>
          <w:trHeight w:val="649"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运行要件</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kern w:val="0"/>
                <w:sz w:val="34"/>
                <w:szCs w:val="34"/>
                <w:lang w:eastAsia="zh-CN"/>
              </w:rPr>
            </w:pPr>
            <w:r>
              <w:rPr>
                <w:rFonts w:hint="eastAsia" w:ascii="仿宋" w:hAnsi="仿宋" w:eastAsia="仿宋" w:cs="仿宋"/>
                <w:color w:val="auto"/>
                <w:sz w:val="34"/>
                <w:szCs w:val="34"/>
                <w:lang w:val="en-US" w:eastAsia="zh-CN"/>
              </w:rPr>
              <w:t xml:space="preserve"> 执法人员，执法证件</w:t>
            </w:r>
          </w:p>
        </w:tc>
      </w:tr>
      <w:tr>
        <w:tblPrEx>
          <w:tblCellMar>
            <w:top w:w="0" w:type="dxa"/>
            <w:left w:w="0" w:type="dxa"/>
            <w:bottom w:w="0" w:type="dxa"/>
            <w:right w:w="0" w:type="dxa"/>
          </w:tblCellMar>
        </w:tblPrEx>
        <w:trPr>
          <w:trHeight w:val="2810"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责任事项</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1.</w:t>
            </w:r>
            <w:r>
              <w:rPr>
                <w:rFonts w:hint="eastAsia" w:ascii="仿宋" w:hAnsi="仿宋" w:eastAsia="仿宋" w:cs="仿宋"/>
                <w:color w:val="auto"/>
                <w:sz w:val="22"/>
                <w:szCs w:val="22"/>
              </w:rPr>
              <w:t>行政机关实施行政检查前，有关行政检查的事项名称、法律、法规、规章依据、检查流程等向社会公示。</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2.</w:t>
            </w:r>
            <w:r>
              <w:rPr>
                <w:rFonts w:hint="eastAsia" w:ascii="仿宋" w:hAnsi="仿宋" w:eastAsia="仿宋" w:cs="仿宋"/>
                <w:color w:val="auto"/>
                <w:sz w:val="22"/>
                <w:szCs w:val="22"/>
              </w:rPr>
              <w:t>行政机关调查询问时，执法人员不得少于2人，应现场出示执法证件，告知相关法律依据，对当事人陈述进行如实记录，并有义务保守被检查单位的技术秘密和商业秘密。</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ind w:left="0" w:leftChars="0" w:firstLine="0" w:firstLineChars="0"/>
              <w:jc w:val="left"/>
              <w:textAlignment w:val="auto"/>
              <w:rPr>
                <w:rFonts w:hint="eastAsia" w:ascii="仿宋" w:hAnsi="仿宋" w:eastAsia="仿宋" w:cs="仿宋"/>
                <w:color w:val="auto"/>
                <w:kern w:val="0"/>
                <w:sz w:val="22"/>
                <w:szCs w:val="22"/>
                <w:lang w:eastAsia="zh-CN"/>
              </w:rPr>
            </w:pPr>
            <w:r>
              <w:rPr>
                <w:rFonts w:hint="eastAsia" w:ascii="仿宋" w:hAnsi="仿宋" w:eastAsia="仿宋" w:cs="仿宋"/>
                <w:color w:val="auto"/>
                <w:sz w:val="22"/>
                <w:szCs w:val="22"/>
              </w:rPr>
              <w:t>3.对被检查单位落实环境保护法律、法规情况进行监督、检查，对涉环境违法行为依法查处。</w:t>
            </w:r>
          </w:p>
        </w:tc>
      </w:tr>
      <w:tr>
        <w:tblPrEx>
          <w:tblCellMar>
            <w:top w:w="0" w:type="dxa"/>
            <w:left w:w="0" w:type="dxa"/>
            <w:bottom w:w="0" w:type="dxa"/>
            <w:right w:w="0" w:type="dxa"/>
          </w:tblCellMar>
        </w:tblPrEx>
        <w:trPr>
          <w:trHeight w:val="1809"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监督方式</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widowControl/>
              <w:suppressLineNumbers w:val="0"/>
              <w:spacing w:line="480" w:lineRule="atLeast"/>
              <w:jc w:val="left"/>
              <w:rPr>
                <w:color w:val="auto"/>
              </w:rPr>
            </w:pPr>
            <w:r>
              <w:rPr>
                <w:rFonts w:ascii="仿宋" w:hAnsi="仿宋" w:eastAsia="仿宋" w:cs="仿宋"/>
                <w:color w:val="auto"/>
                <w:sz w:val="28"/>
                <w:szCs w:val="28"/>
              </w:rPr>
              <w:t>部门电话：022-</w:t>
            </w:r>
            <w:r>
              <w:rPr>
                <w:rFonts w:hint="eastAsia" w:ascii="仿宋" w:hAnsi="仿宋" w:eastAsia="仿宋" w:cs="仿宋"/>
                <w:color w:val="auto"/>
                <w:sz w:val="28"/>
                <w:szCs w:val="28"/>
                <w:lang w:val="en-US" w:eastAsia="zh-CN"/>
              </w:rPr>
              <w:t>27034108</w:t>
            </w:r>
            <w:r>
              <w:rPr>
                <w:rFonts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 xml:space="preserve">                     </w:t>
            </w:r>
            <w:r>
              <w:rPr>
                <w:rFonts w:ascii="仿宋" w:hAnsi="仿宋" w:eastAsia="仿宋" w:cs="仿宋"/>
                <w:color w:val="auto"/>
                <w:sz w:val="28"/>
                <w:szCs w:val="28"/>
              </w:rPr>
              <w:t>邮箱</w:t>
            </w:r>
            <w:r>
              <w:rPr>
                <w:rFonts w:hint="eastAsia" w:ascii="仿宋" w:hAnsi="仿宋" w:eastAsia="仿宋" w:cs="仿宋"/>
                <w:color w:val="auto"/>
                <w:sz w:val="28"/>
                <w:szCs w:val="28"/>
                <w:lang w:eastAsia="zh-CN"/>
              </w:rPr>
              <w:t>：</w:t>
            </w:r>
            <w:r>
              <w:rPr>
                <w:rFonts w:ascii="仿宋" w:hAnsi="仿宋" w:eastAsia="仿宋" w:cs="仿宋"/>
                <w:color w:val="auto"/>
                <w:sz w:val="28"/>
                <w:szCs w:val="28"/>
              </w:rPr>
              <w:t xml:space="preserve"> </w:t>
            </w:r>
            <w:r>
              <w:rPr>
                <w:rFonts w:hint="eastAsia" w:ascii="宋体" w:hAnsi="宋体" w:cs="黑体"/>
                <w:color w:val="auto"/>
                <w:szCs w:val="21"/>
                <w:lang w:val="en-US" w:eastAsia="zh-CN"/>
              </w:rPr>
              <w:t>nkqsthjj_</w:t>
            </w:r>
            <w:r>
              <w:rPr>
                <w:rFonts w:hint="eastAsia" w:ascii="宋体" w:hAnsi="宋体" w:cs="黑体"/>
                <w:color w:val="auto"/>
                <w:szCs w:val="21"/>
                <w:u w:val="none"/>
                <w:lang w:val="en-US" w:eastAsia="zh-CN"/>
              </w:rPr>
              <w:t xml:space="preserve">bgs@tj.gov.cn  </w:t>
            </w:r>
            <w:r>
              <w:rPr>
                <w:rFonts w:hint="eastAsia" w:ascii="仿宋" w:hAnsi="仿宋" w:eastAsia="仿宋" w:cs="仿宋"/>
                <w:color w:val="auto"/>
                <w:sz w:val="28"/>
                <w:szCs w:val="28"/>
              </w:rPr>
              <w:t>来信来访地址：天津市</w:t>
            </w:r>
            <w:r>
              <w:rPr>
                <w:rFonts w:hint="eastAsia" w:ascii="仿宋" w:hAnsi="仿宋" w:eastAsia="仿宋" w:cs="仿宋"/>
                <w:color w:val="auto"/>
                <w:sz w:val="28"/>
                <w:szCs w:val="28"/>
                <w:lang w:eastAsia="zh-CN"/>
              </w:rPr>
              <w:t>南开</w:t>
            </w:r>
            <w:r>
              <w:rPr>
                <w:rFonts w:hint="eastAsia" w:ascii="仿宋" w:hAnsi="仿宋" w:eastAsia="仿宋" w:cs="仿宋"/>
                <w:color w:val="auto"/>
                <w:sz w:val="28"/>
                <w:szCs w:val="28"/>
              </w:rPr>
              <w:t>区</w:t>
            </w:r>
            <w:r>
              <w:rPr>
                <w:rFonts w:hint="eastAsia" w:ascii="仿宋" w:hAnsi="仿宋" w:eastAsia="仿宋" w:cs="仿宋"/>
                <w:color w:val="auto"/>
                <w:sz w:val="28"/>
                <w:szCs w:val="28"/>
                <w:lang w:eastAsia="zh-CN"/>
              </w:rPr>
              <w:t>西湖道</w:t>
            </w:r>
            <w:r>
              <w:rPr>
                <w:rFonts w:hint="eastAsia" w:ascii="仿宋" w:hAnsi="仿宋" w:eastAsia="仿宋" w:cs="仿宋"/>
                <w:color w:val="auto"/>
                <w:sz w:val="28"/>
                <w:szCs w:val="28"/>
                <w:lang w:val="en-US" w:eastAsia="zh-CN"/>
              </w:rPr>
              <w:t>136</w:t>
            </w:r>
            <w:r>
              <w:rPr>
                <w:rFonts w:hint="eastAsia" w:ascii="仿宋" w:hAnsi="仿宋" w:eastAsia="仿宋" w:cs="仿宋"/>
                <w:color w:val="auto"/>
                <w:sz w:val="28"/>
                <w:szCs w:val="28"/>
              </w:rPr>
              <w:t>号</w:t>
            </w:r>
          </w:p>
          <w:p>
            <w:pPr>
              <w:widowControl/>
              <w:jc w:val="center"/>
              <w:rPr>
                <w:rFonts w:hint="eastAsia" w:ascii="仿宋" w:hAnsi="仿宋" w:eastAsia="仿宋" w:cs="仿宋"/>
                <w:color w:val="auto"/>
                <w:kern w:val="0"/>
                <w:sz w:val="34"/>
                <w:szCs w:val="34"/>
                <w:lang w:eastAsia="zh-CN"/>
              </w:rPr>
            </w:pPr>
            <w:r>
              <w:rPr>
                <w:rFonts w:hint="eastAsia" w:ascii="仿宋" w:hAnsi="仿宋" w:eastAsia="仿宋" w:cs="仿宋"/>
                <w:color w:val="auto"/>
                <w:kern w:val="0"/>
                <w:sz w:val="34"/>
                <w:szCs w:val="34"/>
                <w:lang w:val="en-US" w:eastAsia="zh-CN"/>
              </w:rPr>
              <w:t xml:space="preserve"> </w:t>
            </w:r>
          </w:p>
        </w:tc>
      </w:tr>
    </w:tbl>
    <w:p>
      <w:pPr>
        <w:pStyle w:val="2"/>
        <w:rPr>
          <w:color w:val="auto"/>
        </w:rPr>
      </w:pPr>
    </w:p>
    <w:tbl>
      <w:tblPr>
        <w:tblStyle w:val="7"/>
        <w:tblW w:w="8489" w:type="dxa"/>
        <w:jc w:val="center"/>
        <w:tblCellSpacing w:w="0" w:type="dxa"/>
        <w:tblLayout w:type="autofit"/>
        <w:tblCellMar>
          <w:top w:w="0" w:type="dxa"/>
          <w:left w:w="0" w:type="dxa"/>
          <w:bottom w:w="0" w:type="dxa"/>
          <w:right w:w="0" w:type="dxa"/>
        </w:tblCellMar>
      </w:tblPr>
      <w:tblGrid>
        <w:gridCol w:w="1967"/>
        <w:gridCol w:w="6522"/>
      </w:tblGrid>
      <w:tr>
        <w:tblPrEx>
          <w:tblCellMar>
            <w:top w:w="0" w:type="dxa"/>
            <w:left w:w="0" w:type="dxa"/>
            <w:bottom w:w="0" w:type="dxa"/>
            <w:right w:w="0" w:type="dxa"/>
          </w:tblCellMar>
        </w:tblPrEx>
        <w:trPr>
          <w:trHeight w:val="840" w:hRule="atLeast"/>
          <w:tblCellSpacing w:w="0" w:type="dxa"/>
          <w:jc w:val="center"/>
        </w:trPr>
        <w:tc>
          <w:tcPr>
            <w:tcW w:w="8489" w:type="dxa"/>
            <w:gridSpan w:val="2"/>
            <w:tcBorders>
              <w:top w:val="single" w:color="auto" w:sz="4" w:space="0"/>
              <w:left w:val="single" w:color="auto" w:sz="6" w:space="0"/>
              <w:bottom w:val="single" w:color="auto" w:sz="4" w:space="0"/>
              <w:right w:val="single" w:color="auto" w:sz="4"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bookmarkStart w:id="0" w:name="_GoBack"/>
            <w:r>
              <w:rPr>
                <w:rFonts w:hint="eastAsia" w:ascii="仿宋" w:hAnsi="仿宋" w:eastAsia="仿宋" w:cs="仿宋"/>
                <w:color w:val="auto"/>
                <w:sz w:val="34"/>
                <w:szCs w:val="34"/>
                <w:u w:val="none"/>
                <w:lang w:eastAsia="zh-CN"/>
              </w:rPr>
              <w:t>天津市南开区生态环境保护综合行政执法支队</w:t>
            </w:r>
            <w:bookmarkEnd w:id="0"/>
            <w:r>
              <w:rPr>
                <w:rFonts w:hint="eastAsia" w:ascii="仿宋" w:hAnsi="仿宋" w:eastAsia="仿宋" w:cs="仿宋"/>
                <w:color w:val="auto"/>
                <w:sz w:val="34"/>
                <w:szCs w:val="34"/>
              </w:rPr>
              <w:t>职责信息表</w:t>
            </w:r>
          </w:p>
        </w:tc>
      </w:tr>
      <w:tr>
        <w:tblPrEx>
          <w:tblCellMar>
            <w:top w:w="0" w:type="dxa"/>
            <w:left w:w="0" w:type="dxa"/>
            <w:bottom w:w="0" w:type="dxa"/>
            <w:right w:w="0" w:type="dxa"/>
          </w:tblCellMar>
        </w:tblPrEx>
        <w:trPr>
          <w:trHeight w:val="922"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序号</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sz w:val="34"/>
                <w:szCs w:val="34"/>
                <w:lang w:eastAsia="zh-CN"/>
              </w:rPr>
            </w:pPr>
            <w:r>
              <w:rPr>
                <w:rFonts w:hint="eastAsia" w:ascii="仿宋" w:hAnsi="仿宋" w:eastAsia="仿宋" w:cs="仿宋"/>
                <w:color w:val="auto"/>
                <w:sz w:val="34"/>
                <w:szCs w:val="34"/>
                <w:lang w:val="en-US" w:eastAsia="zh-CN"/>
              </w:rPr>
              <w:t>6</w:t>
            </w:r>
          </w:p>
        </w:tc>
      </w:tr>
      <w:tr>
        <w:tblPrEx>
          <w:tblCellMar>
            <w:top w:w="0" w:type="dxa"/>
            <w:left w:w="0" w:type="dxa"/>
            <w:bottom w:w="0" w:type="dxa"/>
            <w:right w:w="0" w:type="dxa"/>
          </w:tblCellMar>
        </w:tblPrEx>
        <w:trPr>
          <w:trHeight w:val="823"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名称</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jc w:val="center"/>
              <w:rPr>
                <w:rFonts w:hint="eastAsia" w:ascii="仿宋" w:hAnsi="仿宋" w:eastAsia="仿宋" w:cs="仿宋"/>
                <w:color w:val="auto"/>
                <w:sz w:val="28"/>
                <w:szCs w:val="28"/>
              </w:rPr>
            </w:pPr>
            <w:r>
              <w:rPr>
                <w:rFonts w:hint="eastAsia" w:ascii="仿宋" w:hAnsi="仿宋" w:eastAsia="仿宋" w:cs="仿宋"/>
                <w:color w:val="auto"/>
                <w:sz w:val="28"/>
                <w:szCs w:val="28"/>
              </w:rPr>
              <w:t>完成区生态环境局交办的其他相关执法工作。</w:t>
            </w:r>
          </w:p>
          <w:p>
            <w:pPr>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仿宋" w:hAnsi="仿宋" w:eastAsia="仿宋" w:cs="仿宋"/>
                <w:color w:val="auto"/>
                <w:kern w:val="0"/>
                <w:sz w:val="34"/>
                <w:szCs w:val="34"/>
                <w:lang w:eastAsia="zh-CN"/>
              </w:rPr>
            </w:pPr>
          </w:p>
        </w:tc>
      </w:tr>
      <w:tr>
        <w:tblPrEx>
          <w:tblCellMar>
            <w:top w:w="0" w:type="dxa"/>
            <w:left w:w="0" w:type="dxa"/>
            <w:bottom w:w="0" w:type="dxa"/>
            <w:right w:w="0" w:type="dxa"/>
          </w:tblCellMar>
        </w:tblPrEx>
        <w:trPr>
          <w:trHeight w:val="2017"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法定依据</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auto"/>
              <w:rPr>
                <w:rFonts w:hint="eastAsia" w:ascii="仿宋" w:hAnsi="仿宋" w:eastAsia="仿宋" w:cs="仿宋"/>
                <w:color w:val="auto"/>
                <w:kern w:val="0"/>
                <w:sz w:val="34"/>
                <w:szCs w:val="34"/>
                <w:lang w:eastAsia="zh-CN"/>
              </w:rPr>
            </w:pPr>
            <w:r>
              <w:rPr>
                <w:rFonts w:hint="eastAsia" w:ascii="仿宋" w:hAnsi="仿宋" w:eastAsia="仿宋" w:cs="仿宋"/>
                <w:color w:val="auto"/>
                <w:sz w:val="34"/>
                <w:szCs w:val="34"/>
                <w:lang w:eastAsia="zh-CN"/>
              </w:rPr>
              <w:t>《天津市南开区生态环境保护综合行政执法支队组建方案》</w:t>
            </w:r>
          </w:p>
        </w:tc>
      </w:tr>
      <w:tr>
        <w:tblPrEx>
          <w:tblCellMar>
            <w:top w:w="0" w:type="dxa"/>
            <w:left w:w="0" w:type="dxa"/>
            <w:bottom w:w="0" w:type="dxa"/>
            <w:right w:w="0" w:type="dxa"/>
          </w:tblCellMar>
        </w:tblPrEx>
        <w:trPr>
          <w:trHeight w:val="904"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实施机构</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trHeight w:val="1120"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职责边界</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ascii="仿宋" w:hAnsi="仿宋" w:eastAsia="仿宋" w:cs="仿宋"/>
                <w:color w:val="auto"/>
                <w:kern w:val="0"/>
                <w:sz w:val="28"/>
                <w:szCs w:val="28"/>
                <w:lang w:val="en-US" w:eastAsia="zh-CN" w:bidi="ar"/>
              </w:rPr>
              <w:t>天津市</w:t>
            </w:r>
            <w:r>
              <w:rPr>
                <w:rFonts w:hint="eastAsia" w:ascii="仿宋" w:hAnsi="仿宋" w:eastAsia="仿宋" w:cs="仿宋"/>
                <w:color w:val="auto"/>
                <w:kern w:val="0"/>
                <w:sz w:val="28"/>
                <w:szCs w:val="28"/>
                <w:lang w:val="en-US" w:eastAsia="zh-CN" w:bidi="ar"/>
              </w:rPr>
              <w:t>南开</w:t>
            </w:r>
            <w:r>
              <w:rPr>
                <w:rFonts w:ascii="仿宋" w:hAnsi="仿宋" w:eastAsia="仿宋" w:cs="仿宋"/>
                <w:color w:val="auto"/>
                <w:kern w:val="0"/>
                <w:sz w:val="28"/>
                <w:szCs w:val="28"/>
                <w:lang w:val="en-US" w:eastAsia="zh-CN" w:bidi="ar"/>
              </w:rPr>
              <w:t>区生态环境保护综合行政执法支队</w:t>
            </w:r>
          </w:p>
        </w:tc>
      </w:tr>
      <w:tr>
        <w:tblPrEx>
          <w:tblCellMar>
            <w:top w:w="0" w:type="dxa"/>
            <w:left w:w="0" w:type="dxa"/>
            <w:bottom w:w="0" w:type="dxa"/>
            <w:right w:w="0" w:type="dxa"/>
          </w:tblCellMar>
        </w:tblPrEx>
        <w:trPr>
          <w:trHeight w:val="1536"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运行流程</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keepNext w:val="0"/>
              <w:keepLines w:val="0"/>
              <w:widowControl/>
              <w:suppressLineNumbers w:val="0"/>
              <w:jc w:val="center"/>
              <w:rPr>
                <w:rFonts w:hint="eastAsia" w:ascii="仿宋" w:hAnsi="仿宋" w:eastAsia="仿宋" w:cs="仿宋"/>
                <w:color w:val="auto"/>
                <w:kern w:val="0"/>
                <w:sz w:val="34"/>
                <w:szCs w:val="34"/>
                <w:lang w:eastAsia="zh-CN"/>
              </w:rPr>
            </w:pPr>
            <w:r>
              <w:rPr>
                <w:rFonts w:hint="eastAsia" w:ascii="仿宋" w:hAnsi="仿宋" w:eastAsia="仿宋" w:cs="仿宋"/>
                <w:color w:val="auto"/>
                <w:kern w:val="0"/>
                <w:sz w:val="34"/>
                <w:szCs w:val="34"/>
                <w:lang w:eastAsia="zh-CN"/>
              </w:rPr>
              <w:t>无</w:t>
            </w:r>
          </w:p>
        </w:tc>
      </w:tr>
      <w:tr>
        <w:tblPrEx>
          <w:tblCellMar>
            <w:top w:w="0" w:type="dxa"/>
            <w:left w:w="0" w:type="dxa"/>
            <w:bottom w:w="0" w:type="dxa"/>
            <w:right w:w="0" w:type="dxa"/>
          </w:tblCellMar>
        </w:tblPrEx>
        <w:trPr>
          <w:trHeight w:val="649"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运行要件</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widowControl/>
              <w:spacing w:line="440" w:lineRule="exact"/>
              <w:jc w:val="center"/>
              <w:rPr>
                <w:rFonts w:hint="eastAsia" w:ascii="仿宋" w:hAnsi="仿宋" w:eastAsia="仿宋" w:cs="仿宋"/>
                <w:color w:val="auto"/>
                <w:kern w:val="0"/>
                <w:sz w:val="34"/>
                <w:szCs w:val="34"/>
                <w:lang w:eastAsia="zh-CN"/>
              </w:rPr>
            </w:pPr>
            <w:r>
              <w:rPr>
                <w:rFonts w:hint="eastAsia" w:ascii="仿宋" w:hAnsi="仿宋" w:eastAsia="仿宋" w:cs="仿宋"/>
                <w:color w:val="auto"/>
                <w:sz w:val="34"/>
                <w:szCs w:val="34"/>
                <w:lang w:val="en-US" w:eastAsia="zh-CN"/>
              </w:rPr>
              <w:t xml:space="preserve"> 无</w:t>
            </w:r>
          </w:p>
        </w:tc>
      </w:tr>
      <w:tr>
        <w:tblPrEx>
          <w:tblCellMar>
            <w:top w:w="0" w:type="dxa"/>
            <w:left w:w="0" w:type="dxa"/>
            <w:bottom w:w="0" w:type="dxa"/>
            <w:right w:w="0" w:type="dxa"/>
          </w:tblCellMar>
        </w:tblPrEx>
        <w:trPr>
          <w:trHeight w:val="2129"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责任事项</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tLeast"/>
              <w:ind w:leftChars="0"/>
              <w:jc w:val="center"/>
              <w:textAlignment w:val="auto"/>
              <w:rPr>
                <w:rFonts w:hint="eastAsia" w:ascii="仿宋" w:hAnsi="仿宋" w:eastAsia="仿宋" w:cs="仿宋"/>
                <w:color w:val="auto"/>
                <w:kern w:val="0"/>
                <w:sz w:val="34"/>
                <w:szCs w:val="34"/>
                <w:lang w:eastAsia="zh-CN"/>
              </w:rPr>
            </w:pPr>
            <w:r>
              <w:rPr>
                <w:rFonts w:hint="eastAsia" w:ascii="仿宋" w:hAnsi="仿宋" w:eastAsia="仿宋" w:cs="仿宋"/>
                <w:color w:val="auto"/>
                <w:kern w:val="0"/>
                <w:sz w:val="34"/>
                <w:szCs w:val="34"/>
                <w:lang w:eastAsia="zh-CN"/>
              </w:rPr>
              <w:t>无</w:t>
            </w:r>
          </w:p>
        </w:tc>
      </w:tr>
      <w:tr>
        <w:tblPrEx>
          <w:tblCellMar>
            <w:top w:w="0" w:type="dxa"/>
            <w:left w:w="0" w:type="dxa"/>
            <w:bottom w:w="0" w:type="dxa"/>
            <w:right w:w="0" w:type="dxa"/>
          </w:tblCellMar>
        </w:tblPrEx>
        <w:trPr>
          <w:trHeight w:val="1809" w:hRule="exact"/>
          <w:tblCellSpacing w:w="0" w:type="dxa"/>
          <w:jc w:val="center"/>
        </w:trPr>
        <w:tc>
          <w:tcPr>
            <w:tcW w:w="19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widowControl/>
              <w:spacing w:beforeAutospacing="0" w:afterAutospacing="0" w:line="440" w:lineRule="exact"/>
              <w:jc w:val="center"/>
              <w:rPr>
                <w:rFonts w:ascii="仿宋" w:hAnsi="仿宋" w:eastAsia="仿宋" w:cs="仿宋"/>
                <w:color w:val="auto"/>
                <w:sz w:val="34"/>
                <w:szCs w:val="34"/>
              </w:rPr>
            </w:pPr>
            <w:r>
              <w:rPr>
                <w:rFonts w:hint="eastAsia" w:ascii="仿宋" w:hAnsi="仿宋" w:eastAsia="仿宋" w:cs="仿宋"/>
                <w:color w:val="auto"/>
                <w:sz w:val="34"/>
                <w:szCs w:val="34"/>
              </w:rPr>
              <w:t>监督方式</w:t>
            </w:r>
          </w:p>
        </w:tc>
        <w:tc>
          <w:tcPr>
            <w:tcW w:w="6522"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pStyle w:val="6"/>
              <w:keepNext w:val="0"/>
              <w:keepLines w:val="0"/>
              <w:widowControl/>
              <w:suppressLineNumbers w:val="0"/>
              <w:spacing w:line="480" w:lineRule="atLeast"/>
              <w:jc w:val="left"/>
              <w:rPr>
                <w:color w:val="auto"/>
              </w:rPr>
            </w:pPr>
            <w:r>
              <w:rPr>
                <w:rFonts w:ascii="仿宋" w:hAnsi="仿宋" w:eastAsia="仿宋" w:cs="仿宋"/>
                <w:color w:val="auto"/>
                <w:sz w:val="28"/>
                <w:szCs w:val="28"/>
              </w:rPr>
              <w:t>部门电话：022-</w:t>
            </w:r>
            <w:r>
              <w:rPr>
                <w:rFonts w:hint="eastAsia" w:ascii="仿宋" w:hAnsi="仿宋" w:eastAsia="仿宋" w:cs="仿宋"/>
                <w:color w:val="auto"/>
                <w:sz w:val="28"/>
                <w:szCs w:val="28"/>
                <w:lang w:val="en-US" w:eastAsia="zh-CN"/>
              </w:rPr>
              <w:t>27034108</w:t>
            </w:r>
            <w:r>
              <w:rPr>
                <w:rFonts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 xml:space="preserve">                     </w:t>
            </w:r>
            <w:r>
              <w:rPr>
                <w:rFonts w:ascii="仿宋" w:hAnsi="仿宋" w:eastAsia="仿宋" w:cs="仿宋"/>
                <w:color w:val="auto"/>
                <w:sz w:val="28"/>
                <w:szCs w:val="28"/>
              </w:rPr>
              <w:t>邮箱</w:t>
            </w:r>
            <w:r>
              <w:rPr>
                <w:rFonts w:hint="eastAsia" w:ascii="仿宋" w:hAnsi="仿宋" w:eastAsia="仿宋" w:cs="仿宋"/>
                <w:color w:val="auto"/>
                <w:sz w:val="28"/>
                <w:szCs w:val="28"/>
                <w:lang w:eastAsia="zh-CN"/>
              </w:rPr>
              <w:t>：</w:t>
            </w:r>
            <w:r>
              <w:rPr>
                <w:rFonts w:ascii="仿宋" w:hAnsi="仿宋" w:eastAsia="仿宋" w:cs="仿宋"/>
                <w:color w:val="auto"/>
                <w:sz w:val="28"/>
                <w:szCs w:val="28"/>
              </w:rPr>
              <w:t xml:space="preserve"> </w:t>
            </w:r>
            <w:r>
              <w:rPr>
                <w:rFonts w:hint="eastAsia" w:ascii="宋体" w:hAnsi="宋体" w:cs="黑体"/>
                <w:color w:val="auto"/>
                <w:szCs w:val="21"/>
                <w:lang w:val="en-US" w:eastAsia="zh-CN"/>
              </w:rPr>
              <w:t>nkqsthjj_</w:t>
            </w:r>
            <w:r>
              <w:rPr>
                <w:rFonts w:hint="eastAsia" w:ascii="宋体" w:hAnsi="宋体" w:cs="黑体"/>
                <w:color w:val="auto"/>
                <w:szCs w:val="21"/>
                <w:u w:val="none"/>
                <w:lang w:val="en-US" w:eastAsia="zh-CN"/>
              </w:rPr>
              <w:t xml:space="preserve">bgs@tj.gov.cn  </w:t>
            </w:r>
            <w:r>
              <w:rPr>
                <w:rFonts w:hint="eastAsia" w:ascii="仿宋" w:hAnsi="仿宋" w:eastAsia="仿宋" w:cs="仿宋"/>
                <w:color w:val="auto"/>
                <w:sz w:val="28"/>
                <w:szCs w:val="28"/>
              </w:rPr>
              <w:t>来信来访地址：天津市</w:t>
            </w:r>
            <w:r>
              <w:rPr>
                <w:rFonts w:hint="eastAsia" w:ascii="仿宋" w:hAnsi="仿宋" w:eastAsia="仿宋" w:cs="仿宋"/>
                <w:color w:val="auto"/>
                <w:sz w:val="28"/>
                <w:szCs w:val="28"/>
                <w:lang w:eastAsia="zh-CN"/>
              </w:rPr>
              <w:t>南开</w:t>
            </w:r>
            <w:r>
              <w:rPr>
                <w:rFonts w:hint="eastAsia" w:ascii="仿宋" w:hAnsi="仿宋" w:eastAsia="仿宋" w:cs="仿宋"/>
                <w:color w:val="auto"/>
                <w:sz w:val="28"/>
                <w:szCs w:val="28"/>
              </w:rPr>
              <w:t>区</w:t>
            </w:r>
            <w:r>
              <w:rPr>
                <w:rFonts w:hint="eastAsia" w:ascii="仿宋" w:hAnsi="仿宋" w:eastAsia="仿宋" w:cs="仿宋"/>
                <w:color w:val="auto"/>
                <w:sz w:val="28"/>
                <w:szCs w:val="28"/>
                <w:lang w:eastAsia="zh-CN"/>
              </w:rPr>
              <w:t>西湖道</w:t>
            </w:r>
            <w:r>
              <w:rPr>
                <w:rFonts w:hint="eastAsia" w:ascii="仿宋" w:hAnsi="仿宋" w:eastAsia="仿宋" w:cs="仿宋"/>
                <w:color w:val="auto"/>
                <w:sz w:val="28"/>
                <w:szCs w:val="28"/>
                <w:lang w:val="en-US" w:eastAsia="zh-CN"/>
              </w:rPr>
              <w:t>136</w:t>
            </w:r>
            <w:r>
              <w:rPr>
                <w:rFonts w:hint="eastAsia" w:ascii="仿宋" w:hAnsi="仿宋" w:eastAsia="仿宋" w:cs="仿宋"/>
                <w:color w:val="auto"/>
                <w:sz w:val="28"/>
                <w:szCs w:val="28"/>
              </w:rPr>
              <w:t>号</w:t>
            </w:r>
          </w:p>
          <w:p>
            <w:pPr>
              <w:widowControl/>
              <w:jc w:val="center"/>
              <w:rPr>
                <w:rFonts w:hint="eastAsia" w:ascii="仿宋" w:hAnsi="仿宋" w:eastAsia="仿宋" w:cs="仿宋"/>
                <w:color w:val="auto"/>
                <w:kern w:val="0"/>
                <w:sz w:val="34"/>
                <w:szCs w:val="34"/>
                <w:lang w:eastAsia="zh-CN"/>
              </w:rPr>
            </w:pPr>
            <w:r>
              <w:rPr>
                <w:rFonts w:hint="eastAsia" w:ascii="仿宋" w:hAnsi="仿宋" w:eastAsia="仿宋" w:cs="仿宋"/>
                <w:color w:val="auto"/>
                <w:kern w:val="0"/>
                <w:sz w:val="34"/>
                <w:szCs w:val="34"/>
                <w:lang w:val="en-US" w:eastAsia="zh-CN"/>
              </w:rPr>
              <w:t xml:space="preserve"> </w:t>
            </w:r>
          </w:p>
        </w:tc>
      </w:tr>
    </w:tbl>
    <w:p>
      <w:pPr>
        <w:pStyle w:val="2"/>
        <w:rPr>
          <w:rFonts w:hint="eastAsia"/>
          <w:color w:val="auto"/>
          <w:lang w:eastAsia="zh-CN"/>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BA71DF"/>
    <w:multiLevelType w:val="singleLevel"/>
    <w:tmpl w:val="FFBA71D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EE5734F"/>
    <w:rsid w:val="0002028E"/>
    <w:rsid w:val="000E67EA"/>
    <w:rsid w:val="00364FF8"/>
    <w:rsid w:val="0043620A"/>
    <w:rsid w:val="004802A4"/>
    <w:rsid w:val="00546469"/>
    <w:rsid w:val="00662272"/>
    <w:rsid w:val="008232C3"/>
    <w:rsid w:val="009C5877"/>
    <w:rsid w:val="009D1C42"/>
    <w:rsid w:val="00EB5050"/>
    <w:rsid w:val="00EE2BA1"/>
    <w:rsid w:val="00F7602A"/>
    <w:rsid w:val="019C5CB5"/>
    <w:rsid w:val="01E02B7E"/>
    <w:rsid w:val="01EB34CB"/>
    <w:rsid w:val="02C31C5D"/>
    <w:rsid w:val="02EE362E"/>
    <w:rsid w:val="02F70439"/>
    <w:rsid w:val="03CC2E1F"/>
    <w:rsid w:val="04332FA7"/>
    <w:rsid w:val="048A0069"/>
    <w:rsid w:val="05747CC4"/>
    <w:rsid w:val="05A92D09"/>
    <w:rsid w:val="062C5333"/>
    <w:rsid w:val="06AB43E4"/>
    <w:rsid w:val="071B5BA7"/>
    <w:rsid w:val="0768647E"/>
    <w:rsid w:val="07C61D51"/>
    <w:rsid w:val="07D775BE"/>
    <w:rsid w:val="07F46F05"/>
    <w:rsid w:val="082778D9"/>
    <w:rsid w:val="090959FA"/>
    <w:rsid w:val="09D4541E"/>
    <w:rsid w:val="0AA25646"/>
    <w:rsid w:val="0AB941AD"/>
    <w:rsid w:val="0C133A0D"/>
    <w:rsid w:val="0C4E5794"/>
    <w:rsid w:val="0E050B57"/>
    <w:rsid w:val="0E4307E9"/>
    <w:rsid w:val="0E4C3098"/>
    <w:rsid w:val="0F27186E"/>
    <w:rsid w:val="0F6DDBD2"/>
    <w:rsid w:val="0FBD5B0B"/>
    <w:rsid w:val="0FCC159F"/>
    <w:rsid w:val="0FDC047E"/>
    <w:rsid w:val="10BC3211"/>
    <w:rsid w:val="11231FA0"/>
    <w:rsid w:val="142919A8"/>
    <w:rsid w:val="142D1A9C"/>
    <w:rsid w:val="14D77B94"/>
    <w:rsid w:val="150216D6"/>
    <w:rsid w:val="15163DAE"/>
    <w:rsid w:val="15347E97"/>
    <w:rsid w:val="15F43D17"/>
    <w:rsid w:val="179F1FCD"/>
    <w:rsid w:val="17DC1C82"/>
    <w:rsid w:val="18A703BE"/>
    <w:rsid w:val="18FC4DF4"/>
    <w:rsid w:val="19195C8C"/>
    <w:rsid w:val="194B0328"/>
    <w:rsid w:val="19606691"/>
    <w:rsid w:val="197B4086"/>
    <w:rsid w:val="19FEA78C"/>
    <w:rsid w:val="1A1C6F4E"/>
    <w:rsid w:val="1A796EE7"/>
    <w:rsid w:val="1A942FFB"/>
    <w:rsid w:val="1ACF6492"/>
    <w:rsid w:val="1B1B11F1"/>
    <w:rsid w:val="1B205494"/>
    <w:rsid w:val="1B740F48"/>
    <w:rsid w:val="1B8A706F"/>
    <w:rsid w:val="1BF3063A"/>
    <w:rsid w:val="1CC77CCF"/>
    <w:rsid w:val="1CFC41F2"/>
    <w:rsid w:val="1D1B58F4"/>
    <w:rsid w:val="1D335504"/>
    <w:rsid w:val="1D8845BD"/>
    <w:rsid w:val="1D9522E0"/>
    <w:rsid w:val="1E11797A"/>
    <w:rsid w:val="1E92760E"/>
    <w:rsid w:val="1EBD3D8B"/>
    <w:rsid w:val="1EF1CDA2"/>
    <w:rsid w:val="1F5B71EE"/>
    <w:rsid w:val="1FBFE323"/>
    <w:rsid w:val="1FDB5A81"/>
    <w:rsid w:val="1FF14368"/>
    <w:rsid w:val="20B57E69"/>
    <w:rsid w:val="21012695"/>
    <w:rsid w:val="22642560"/>
    <w:rsid w:val="22BE56D0"/>
    <w:rsid w:val="22E468C6"/>
    <w:rsid w:val="24092DC4"/>
    <w:rsid w:val="24E64758"/>
    <w:rsid w:val="25586E66"/>
    <w:rsid w:val="25642209"/>
    <w:rsid w:val="26525D9C"/>
    <w:rsid w:val="26EDBA54"/>
    <w:rsid w:val="274A6488"/>
    <w:rsid w:val="27DF244E"/>
    <w:rsid w:val="27F59450"/>
    <w:rsid w:val="2839445A"/>
    <w:rsid w:val="29012D96"/>
    <w:rsid w:val="29053DB3"/>
    <w:rsid w:val="29C82DE2"/>
    <w:rsid w:val="2A5C3C4A"/>
    <w:rsid w:val="2B087D6D"/>
    <w:rsid w:val="2BC8313D"/>
    <w:rsid w:val="2BEE82DE"/>
    <w:rsid w:val="2C6E7AE0"/>
    <w:rsid w:val="2D7A07B4"/>
    <w:rsid w:val="2D9F8D7E"/>
    <w:rsid w:val="2DE03164"/>
    <w:rsid w:val="2E0D716D"/>
    <w:rsid w:val="2E175EAC"/>
    <w:rsid w:val="2E3354D5"/>
    <w:rsid w:val="2EAB3E2C"/>
    <w:rsid w:val="2F7EEC26"/>
    <w:rsid w:val="2FAC1279"/>
    <w:rsid w:val="31627D17"/>
    <w:rsid w:val="319021C4"/>
    <w:rsid w:val="31CE467D"/>
    <w:rsid w:val="31F612E3"/>
    <w:rsid w:val="32CA7A0A"/>
    <w:rsid w:val="330143CE"/>
    <w:rsid w:val="33306C13"/>
    <w:rsid w:val="333F62A9"/>
    <w:rsid w:val="338E7FB9"/>
    <w:rsid w:val="34082BCC"/>
    <w:rsid w:val="3517674A"/>
    <w:rsid w:val="357E38B9"/>
    <w:rsid w:val="35946F91"/>
    <w:rsid w:val="359F6C65"/>
    <w:rsid w:val="35AC7789"/>
    <w:rsid w:val="35BFFA93"/>
    <w:rsid w:val="35CE0E90"/>
    <w:rsid w:val="36121187"/>
    <w:rsid w:val="369D6E37"/>
    <w:rsid w:val="36E7A2D1"/>
    <w:rsid w:val="36F78B3E"/>
    <w:rsid w:val="375D5A38"/>
    <w:rsid w:val="37AF39C7"/>
    <w:rsid w:val="37F01C18"/>
    <w:rsid w:val="37FB6966"/>
    <w:rsid w:val="38FF3971"/>
    <w:rsid w:val="39070E1F"/>
    <w:rsid w:val="394D53CE"/>
    <w:rsid w:val="39DF21B1"/>
    <w:rsid w:val="3B696C07"/>
    <w:rsid w:val="3BD7ACAB"/>
    <w:rsid w:val="3BE54100"/>
    <w:rsid w:val="3CA72ACD"/>
    <w:rsid w:val="3CB53CD6"/>
    <w:rsid w:val="3CE9042F"/>
    <w:rsid w:val="3CED0646"/>
    <w:rsid w:val="3D7B1ABB"/>
    <w:rsid w:val="3D9B62F9"/>
    <w:rsid w:val="3DDBB5A6"/>
    <w:rsid w:val="3DE3ECF1"/>
    <w:rsid w:val="3E17199E"/>
    <w:rsid w:val="3E3118BA"/>
    <w:rsid w:val="3E3B16D9"/>
    <w:rsid w:val="3EC3516A"/>
    <w:rsid w:val="3EE5734F"/>
    <w:rsid w:val="3EFBBA9C"/>
    <w:rsid w:val="3F9F4F7A"/>
    <w:rsid w:val="3FABDA2D"/>
    <w:rsid w:val="3FB02EE5"/>
    <w:rsid w:val="3FBE646B"/>
    <w:rsid w:val="3FE3D6BD"/>
    <w:rsid w:val="3FF6D08A"/>
    <w:rsid w:val="3FF83916"/>
    <w:rsid w:val="402F1BC4"/>
    <w:rsid w:val="404F2E67"/>
    <w:rsid w:val="40995410"/>
    <w:rsid w:val="40EE22F1"/>
    <w:rsid w:val="41731D92"/>
    <w:rsid w:val="41787713"/>
    <w:rsid w:val="41934E70"/>
    <w:rsid w:val="41CF258D"/>
    <w:rsid w:val="42CB68CC"/>
    <w:rsid w:val="42F05C5E"/>
    <w:rsid w:val="42F24934"/>
    <w:rsid w:val="42FE6071"/>
    <w:rsid w:val="436B18EB"/>
    <w:rsid w:val="436B7E55"/>
    <w:rsid w:val="43F57642"/>
    <w:rsid w:val="441B5FAE"/>
    <w:rsid w:val="448E2CDC"/>
    <w:rsid w:val="464B4300"/>
    <w:rsid w:val="46702669"/>
    <w:rsid w:val="46DB3239"/>
    <w:rsid w:val="471F2221"/>
    <w:rsid w:val="47CD298A"/>
    <w:rsid w:val="47F709B1"/>
    <w:rsid w:val="48093FB8"/>
    <w:rsid w:val="484833C0"/>
    <w:rsid w:val="49854196"/>
    <w:rsid w:val="4A7F3752"/>
    <w:rsid w:val="4B7FB4F8"/>
    <w:rsid w:val="4BFFE215"/>
    <w:rsid w:val="4DED0282"/>
    <w:rsid w:val="4E796D92"/>
    <w:rsid w:val="4EB56043"/>
    <w:rsid w:val="4EE22786"/>
    <w:rsid w:val="4EFFBB5B"/>
    <w:rsid w:val="4F1C61F9"/>
    <w:rsid w:val="4FA713A4"/>
    <w:rsid w:val="4FF5DC1F"/>
    <w:rsid w:val="4FF9D34D"/>
    <w:rsid w:val="50625DF9"/>
    <w:rsid w:val="51AD7FCB"/>
    <w:rsid w:val="52F2704B"/>
    <w:rsid w:val="52FB3CB8"/>
    <w:rsid w:val="538146FB"/>
    <w:rsid w:val="54261E60"/>
    <w:rsid w:val="54657C19"/>
    <w:rsid w:val="547A61B8"/>
    <w:rsid w:val="554762F0"/>
    <w:rsid w:val="558F2E1E"/>
    <w:rsid w:val="55A93071"/>
    <w:rsid w:val="55D07B2F"/>
    <w:rsid w:val="55EB33B6"/>
    <w:rsid w:val="568B04F3"/>
    <w:rsid w:val="569F2964"/>
    <w:rsid w:val="56D52C27"/>
    <w:rsid w:val="57BDF4D3"/>
    <w:rsid w:val="57D5C290"/>
    <w:rsid w:val="57E42B70"/>
    <w:rsid w:val="58012B9A"/>
    <w:rsid w:val="58073962"/>
    <w:rsid w:val="59243B3E"/>
    <w:rsid w:val="592D5523"/>
    <w:rsid w:val="597D45A3"/>
    <w:rsid w:val="59D67C59"/>
    <w:rsid w:val="59EF7B27"/>
    <w:rsid w:val="5AB1349E"/>
    <w:rsid w:val="5B694370"/>
    <w:rsid w:val="5DA251FA"/>
    <w:rsid w:val="5E66395A"/>
    <w:rsid w:val="5EA40ADA"/>
    <w:rsid w:val="5EB77F6E"/>
    <w:rsid w:val="5ED54007"/>
    <w:rsid w:val="5F1F2FB3"/>
    <w:rsid w:val="5FAA9FDA"/>
    <w:rsid w:val="5FBCAEAD"/>
    <w:rsid w:val="5FC3FEDE"/>
    <w:rsid w:val="5FCC2606"/>
    <w:rsid w:val="5FFF346B"/>
    <w:rsid w:val="60311298"/>
    <w:rsid w:val="60950B58"/>
    <w:rsid w:val="612F88D5"/>
    <w:rsid w:val="613233C3"/>
    <w:rsid w:val="615450B4"/>
    <w:rsid w:val="61A23CCB"/>
    <w:rsid w:val="61D7F925"/>
    <w:rsid w:val="62735B42"/>
    <w:rsid w:val="636B7A79"/>
    <w:rsid w:val="658B584A"/>
    <w:rsid w:val="658D3C4F"/>
    <w:rsid w:val="65DB0CC3"/>
    <w:rsid w:val="6608609D"/>
    <w:rsid w:val="6651193E"/>
    <w:rsid w:val="66FB7A20"/>
    <w:rsid w:val="670041EC"/>
    <w:rsid w:val="67A976E0"/>
    <w:rsid w:val="683A0347"/>
    <w:rsid w:val="685F4E23"/>
    <w:rsid w:val="68FB21A4"/>
    <w:rsid w:val="698530AE"/>
    <w:rsid w:val="69E75166"/>
    <w:rsid w:val="6ACE4B11"/>
    <w:rsid w:val="6AF94A39"/>
    <w:rsid w:val="6B5F46BF"/>
    <w:rsid w:val="6BFA6DEE"/>
    <w:rsid w:val="6BFF4310"/>
    <w:rsid w:val="6CC91590"/>
    <w:rsid w:val="6CEA31D9"/>
    <w:rsid w:val="6D98657C"/>
    <w:rsid w:val="6DDF8FA3"/>
    <w:rsid w:val="6E720789"/>
    <w:rsid w:val="6E9420BC"/>
    <w:rsid w:val="6EDF792F"/>
    <w:rsid w:val="6EF84139"/>
    <w:rsid w:val="6EFA62FE"/>
    <w:rsid w:val="6FBFF5EB"/>
    <w:rsid w:val="6FD8C440"/>
    <w:rsid w:val="6FDDD3C8"/>
    <w:rsid w:val="6FED642B"/>
    <w:rsid w:val="70520B2A"/>
    <w:rsid w:val="70BFD05F"/>
    <w:rsid w:val="70F7332C"/>
    <w:rsid w:val="710A4E9E"/>
    <w:rsid w:val="710F8EF7"/>
    <w:rsid w:val="721313B6"/>
    <w:rsid w:val="722B53AF"/>
    <w:rsid w:val="723906E2"/>
    <w:rsid w:val="724E4179"/>
    <w:rsid w:val="7292CA5C"/>
    <w:rsid w:val="72A912DE"/>
    <w:rsid w:val="72C706AB"/>
    <w:rsid w:val="72D22186"/>
    <w:rsid w:val="72FB9D48"/>
    <w:rsid w:val="73052263"/>
    <w:rsid w:val="733FECB1"/>
    <w:rsid w:val="737BC7C4"/>
    <w:rsid w:val="737F4B34"/>
    <w:rsid w:val="74034D2A"/>
    <w:rsid w:val="74395A9B"/>
    <w:rsid w:val="7478614F"/>
    <w:rsid w:val="74B7706A"/>
    <w:rsid w:val="74C840B9"/>
    <w:rsid w:val="74FDE42B"/>
    <w:rsid w:val="752E1F97"/>
    <w:rsid w:val="753BACCE"/>
    <w:rsid w:val="757D9255"/>
    <w:rsid w:val="76DD30DA"/>
    <w:rsid w:val="77732F07"/>
    <w:rsid w:val="777FDAB9"/>
    <w:rsid w:val="77BDFFE1"/>
    <w:rsid w:val="77CE2946"/>
    <w:rsid w:val="77D4C2C3"/>
    <w:rsid w:val="77F576C0"/>
    <w:rsid w:val="77FF1F11"/>
    <w:rsid w:val="77FFB1E7"/>
    <w:rsid w:val="780E7AD0"/>
    <w:rsid w:val="79110B12"/>
    <w:rsid w:val="791A69B9"/>
    <w:rsid w:val="79993C79"/>
    <w:rsid w:val="7B23665F"/>
    <w:rsid w:val="7B735C0E"/>
    <w:rsid w:val="7B7F4151"/>
    <w:rsid w:val="7B7F6365"/>
    <w:rsid w:val="7BE4E6BC"/>
    <w:rsid w:val="7CB0159F"/>
    <w:rsid w:val="7CED2DB1"/>
    <w:rsid w:val="7D13D268"/>
    <w:rsid w:val="7D227299"/>
    <w:rsid w:val="7D67492B"/>
    <w:rsid w:val="7D687278"/>
    <w:rsid w:val="7D6D1510"/>
    <w:rsid w:val="7D6E6B92"/>
    <w:rsid w:val="7DC9D3F1"/>
    <w:rsid w:val="7DE9F988"/>
    <w:rsid w:val="7DFB7297"/>
    <w:rsid w:val="7E01253D"/>
    <w:rsid w:val="7E34217E"/>
    <w:rsid w:val="7E38F5CD"/>
    <w:rsid w:val="7EA00757"/>
    <w:rsid w:val="7EAFE504"/>
    <w:rsid w:val="7EB36CD5"/>
    <w:rsid w:val="7EC9151E"/>
    <w:rsid w:val="7EED17E7"/>
    <w:rsid w:val="7EEF5D28"/>
    <w:rsid w:val="7EFFCDAB"/>
    <w:rsid w:val="7F341BD6"/>
    <w:rsid w:val="7F5B4E02"/>
    <w:rsid w:val="7F7127D8"/>
    <w:rsid w:val="7F7F1311"/>
    <w:rsid w:val="7FB74AC3"/>
    <w:rsid w:val="7FBF390D"/>
    <w:rsid w:val="7FF5A446"/>
    <w:rsid w:val="7FF753BC"/>
    <w:rsid w:val="7FFAB63F"/>
    <w:rsid w:val="7FFF1CC6"/>
    <w:rsid w:val="8BFDC6A5"/>
    <w:rsid w:val="907C3F71"/>
    <w:rsid w:val="96CB77D3"/>
    <w:rsid w:val="9B0DAE1F"/>
    <w:rsid w:val="9E786C3C"/>
    <w:rsid w:val="9E7B1882"/>
    <w:rsid w:val="9FDF4F4A"/>
    <w:rsid w:val="9FEC76B3"/>
    <w:rsid w:val="9FFE776A"/>
    <w:rsid w:val="ACFFFEBB"/>
    <w:rsid w:val="AED74522"/>
    <w:rsid w:val="AF6D0294"/>
    <w:rsid w:val="AFF1B95E"/>
    <w:rsid w:val="AFF70201"/>
    <w:rsid w:val="AFF7DC55"/>
    <w:rsid w:val="B77B36AB"/>
    <w:rsid w:val="B79E97E3"/>
    <w:rsid w:val="B9BF0E8F"/>
    <w:rsid w:val="B9DC21B8"/>
    <w:rsid w:val="BB07A9D9"/>
    <w:rsid w:val="BB3519EE"/>
    <w:rsid w:val="BBAF8469"/>
    <w:rsid w:val="BD9F436A"/>
    <w:rsid w:val="BD9FD4F2"/>
    <w:rsid w:val="BDAFB701"/>
    <w:rsid w:val="BDB399E6"/>
    <w:rsid w:val="BDCB53E6"/>
    <w:rsid w:val="BDF744D4"/>
    <w:rsid w:val="BDFF4BCB"/>
    <w:rsid w:val="BDFF673F"/>
    <w:rsid w:val="BE599471"/>
    <w:rsid w:val="BF2F9E5D"/>
    <w:rsid w:val="BFCE9E4F"/>
    <w:rsid w:val="BFE3F27F"/>
    <w:rsid w:val="BFFC51FC"/>
    <w:rsid w:val="BFFD9DA7"/>
    <w:rsid w:val="BFFE62B9"/>
    <w:rsid w:val="BFFF7587"/>
    <w:rsid w:val="CCDECD3D"/>
    <w:rsid w:val="CDFEDE61"/>
    <w:rsid w:val="CEE3ECE2"/>
    <w:rsid w:val="D2FE4847"/>
    <w:rsid w:val="D37BC9E1"/>
    <w:rsid w:val="D3F73ADF"/>
    <w:rsid w:val="DBF6C8DD"/>
    <w:rsid w:val="DCEF701E"/>
    <w:rsid w:val="DD8A527E"/>
    <w:rsid w:val="DEEE31A9"/>
    <w:rsid w:val="DF7E4C60"/>
    <w:rsid w:val="DFAF07D1"/>
    <w:rsid w:val="DFFC6553"/>
    <w:rsid w:val="DFFF122F"/>
    <w:rsid w:val="E377263A"/>
    <w:rsid w:val="E4EFE483"/>
    <w:rsid w:val="E7170B8A"/>
    <w:rsid w:val="E71751EA"/>
    <w:rsid w:val="E94D7C75"/>
    <w:rsid w:val="EAE7D74D"/>
    <w:rsid w:val="ECFF608B"/>
    <w:rsid w:val="ED7D3BB8"/>
    <w:rsid w:val="EDFBC45C"/>
    <w:rsid w:val="EDFC6A2D"/>
    <w:rsid w:val="EF3FA6F7"/>
    <w:rsid w:val="EF7712F5"/>
    <w:rsid w:val="EFEFAA0C"/>
    <w:rsid w:val="EFF86F44"/>
    <w:rsid w:val="F3A7F101"/>
    <w:rsid w:val="F48794B0"/>
    <w:rsid w:val="F53DE07B"/>
    <w:rsid w:val="F5FB086C"/>
    <w:rsid w:val="F79F4465"/>
    <w:rsid w:val="F7D7FDB5"/>
    <w:rsid w:val="F7FF57FB"/>
    <w:rsid w:val="F97BA345"/>
    <w:rsid w:val="F9FF3A87"/>
    <w:rsid w:val="F9FF8CA2"/>
    <w:rsid w:val="FAD7B9D6"/>
    <w:rsid w:val="FAFB71F5"/>
    <w:rsid w:val="FB6F6366"/>
    <w:rsid w:val="FBB9ED05"/>
    <w:rsid w:val="FBE7A7D2"/>
    <w:rsid w:val="FBEF57FE"/>
    <w:rsid w:val="FBF3440B"/>
    <w:rsid w:val="FDFF19A5"/>
    <w:rsid w:val="FE1F81ED"/>
    <w:rsid w:val="FE735BE0"/>
    <w:rsid w:val="FE9B1703"/>
    <w:rsid w:val="FEEBE46D"/>
    <w:rsid w:val="FEF74A55"/>
    <w:rsid w:val="FEF7C51E"/>
    <w:rsid w:val="FF1F8744"/>
    <w:rsid w:val="FF2F2A95"/>
    <w:rsid w:val="FF3F2BE5"/>
    <w:rsid w:val="FF3FA7AD"/>
    <w:rsid w:val="FF76C1F5"/>
    <w:rsid w:val="FF7F5E7F"/>
    <w:rsid w:val="FFB2521A"/>
    <w:rsid w:val="FFB7A265"/>
    <w:rsid w:val="FFBB123E"/>
    <w:rsid w:val="FFD64136"/>
    <w:rsid w:val="FFDD773A"/>
    <w:rsid w:val="FFDE3847"/>
    <w:rsid w:val="FFDFD4EC"/>
    <w:rsid w:val="FFFBF6A1"/>
    <w:rsid w:val="FFFF0E1A"/>
    <w:rsid w:val="FFFF7E89"/>
    <w:rsid w:val="FFFFA9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201</Words>
  <Characters>1148</Characters>
  <Lines>9</Lines>
  <Paragraphs>2</Paragraphs>
  <TotalTime>9</TotalTime>
  <ScaleCrop>false</ScaleCrop>
  <LinksUpToDate>false</LinksUpToDate>
  <CharactersWithSpaces>1347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2021-04-21T02:21:00Z</dcterms:created>
  <dc:creator>Donna</dc:creator>
  <cp:lastModifiedBy>kylin</cp:lastModifiedBy>
  <cp:lastPrinted>2022-08-15T16:55:00Z</cp:lastPrinted>
  <dcterms:modified xsi:type="dcterms:W3CDTF">2022-08-15T17:35:48Z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CE7530ADDC45478FB61940F927742B4F</vt:lpwstr>
  </property>
</Properties>
</file>