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年天津市企业研发投入后补助项目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申报材料要求</w:t>
      </w: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申报材料要求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1.企业研发投入强度相关附件：报送给税务部门的企业上一年度的年度申报表主表《中华人民共和国企业所得税年度纳税申报表（A类）》主表及《研发费用加计扣除优惠明细表》附表；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（因税务部门表格样式发生变化，请在主表和优惠明细表的表头位置，添加企业名称、社会统一信用代码和所属期，并加盖企业公章）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2.企业202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年度研发支出辅助账汇总表；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3.企业营业执照复印件（注：系统填报的基本情况表中“企业统一社会信用代码”必须与该附件统一社会信用代码完全一致，18位）；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4.纳入国家统计局联网直报平台的企业，符合研发年报调查范围的企业，还须提供国家统计局联网直报平台上填报的202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年《企业研究开发项目情况》（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07-1表）、《企业研究开发活动及相关情况》（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07-2表），报表须从国家统计联网直报平台导出PDF格式文件上传至申报系统。规模以上企业但没有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07-1表、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07-2表请提供情况说明，未纳入国家统计局联网直报平台的企业不用提供该附件；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5.综合经济贡献相关附件：企业《中华人民共和国税收完税证明》，应在一份证明中包含202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度增值税、消费税、企业所得税、个人所得税、城建税的实缴总额（归集各项税种时请选择总额而非明细）详见文末参考样式；无法在完税证明中体现“个人所得税”的，可提交缴税银行回单等其他证明材料，并以PDF格式文件上传至申报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6.综合经济贡献相关附件：企业《天津市社会保险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证明（单位）》，应在一份证明中包含202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年度1-12月基本养老保险年度实缴金额，并以PDF格式文件上传至申报系统，详见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文末参考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7.请如实填写企业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基本医疗保险实缴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金额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，无需提交证明材料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市科技局将与相关部门核实该数据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</w:rPr>
        <w:t>、已完成预申报的规上企业需补充材料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已完成202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年研发投入后补助项目预申报的企业通过申请人账号登录“天津市科技计划项目管理信息系统”（https://xmgl.kxjs.tj.gov.cn），复核并补充以下数据信息和附件：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.根据企业汇算清缴加计扣除的研发费用额情况，核对系统内填报的“企业汇算清缴享受税前加计扣除的研发费用额（万元）”并上传《研发费用加计扣除优惠明细表》附附件（注：《研发费用加计扣除优惠明细表》中的第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L1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行数据）。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2.补充填写“20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年企业营业收入”并上传《中华人民共和国企业所得税年度纳税申报表（A类）》主表附件（注：以202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年度《中华人民共和国企业所得税年度纳税申报表（A类）》中金额为准）。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因税务部门表格样式发生变化，请在主表和优惠明细表的表头位置，添加企业名称、社会统一信用代码和所属期，并加盖企业公章。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.补充填写“202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年度增值税年度实缴总额”、“202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年度消费税年度实缴总额”、“202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年度企业所得税年度实缴总额”、“202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年度个人所得税年度实缴总额”、“202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年度城建税年度实缴总额”、“202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年度基本养老保险年度实缴总额”、“202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年度基本医疗保险年度实缴总额”。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.增加上传企业“税收完税证明”、“天津市社会保险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证明（单位）”、“其他证明材料”。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.其他已上传附件需要更新的，请更新相关附件。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adjustRightInd w:val="0"/>
        <w:snapToGrid w:val="0"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  <w:t>三、证明材料参考样式</w:t>
      </w:r>
    </w:p>
    <w:p>
      <w:pPr>
        <w:pStyle w:val="4"/>
        <w:widowControl/>
        <w:spacing w:beforeAutospacing="0" w:afterAutospacing="0" w:line="525" w:lineRule="atLeas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776605</wp:posOffset>
            </wp:positionV>
            <wp:extent cx="5274310" cy="7463155"/>
            <wp:effectExtent l="0" t="0" r="2540" b="4445"/>
            <wp:wrapNone/>
            <wp:docPr id="3" name="图片 3" descr="税收完税证明 20210819_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税收完税证明 20210819_00"/>
                    <pic:cNvPicPr>
                      <a:picLocks noChangeAspect="true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税收完税证明参考样式（税款所属时期应为202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-01-01至202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-12-31）</w:t>
      </w:r>
    </w:p>
    <w:p>
      <w:pPr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br w:type="page"/>
      </w:r>
    </w:p>
    <w:p>
      <w:pPr>
        <w:pStyle w:val="4"/>
        <w:widowControl/>
        <w:spacing w:beforeAutospacing="0" w:afterAutospacing="0" w:line="525" w:lineRule="atLeas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社会保险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证明（单位）参考样式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登录社保系统后，进入首页，点击图示“单位社会保险缴费证明”，选择“上一年度缴费情况”，点击查询即可，打印出2023年1-12月的缴费情况。</w:t>
      </w:r>
    </w:p>
    <w:p>
      <w:pPr>
        <w:adjustRightInd w:val="0"/>
        <w:snapToGrid w:val="0"/>
        <w:spacing w:line="56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3916680</wp:posOffset>
            </wp:positionV>
            <wp:extent cx="5796280" cy="2625090"/>
            <wp:effectExtent l="0" t="0" r="13970" b="3810"/>
            <wp:wrapNone/>
            <wp:docPr id="8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2524125</wp:posOffset>
            </wp:positionV>
            <wp:extent cx="5257800" cy="2638425"/>
            <wp:effectExtent l="0" t="0" r="0" b="9525"/>
            <wp:wrapNone/>
            <wp:docPr id="2" name="图片 2" descr="a562f2f0144cedba71b46fba8e59c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562f2f0144cedba71b46fba8e59c3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60960</wp:posOffset>
            </wp:positionV>
            <wp:extent cx="5269865" cy="2342515"/>
            <wp:effectExtent l="0" t="0" r="6985" b="635"/>
            <wp:wrapNone/>
            <wp:docPr id="1" name="图片 1" descr="8eebbe44b5359519141bd95d421e44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eebbe44b5359519141bd95d421e445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5257800" cy="2638425"/>
            <wp:effectExtent l="0" t="0" r="0" b="9525"/>
            <wp:docPr id="4" name="图片 4" descr="a562f2f0144cedba71b46fba8e59c3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562f2f0144cedba71b46fba8e59c3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DV9rPK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NTNmMjgwZWJmNjY3N2Q4OTkxZjJkMTE5MjQ1OGYifQ=="/>
  </w:docVars>
  <w:rsids>
    <w:rsidRoot w:val="7A9F4258"/>
    <w:rsid w:val="03DE45A8"/>
    <w:rsid w:val="0754675F"/>
    <w:rsid w:val="0F150333"/>
    <w:rsid w:val="24B02F3A"/>
    <w:rsid w:val="26EB7445"/>
    <w:rsid w:val="27AC108B"/>
    <w:rsid w:val="2DEB4546"/>
    <w:rsid w:val="2F1D2491"/>
    <w:rsid w:val="2F9C1095"/>
    <w:rsid w:val="4E356308"/>
    <w:rsid w:val="58FF4F6E"/>
    <w:rsid w:val="724203AC"/>
    <w:rsid w:val="74E25E76"/>
    <w:rsid w:val="7A9F4258"/>
    <w:rsid w:val="7B30FABD"/>
    <w:rsid w:val="DF6D54EE"/>
    <w:rsid w:val="E4B786EA"/>
    <w:rsid w:val="FDF5F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1199</Words>
  <Characters>1341</Characters>
  <Lines>0</Lines>
  <Paragraphs>0</Paragraphs>
  <TotalTime>7</TotalTime>
  <ScaleCrop>false</ScaleCrop>
  <LinksUpToDate>false</LinksUpToDate>
  <CharactersWithSpaces>1341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2022-10-10T16:23:00Z</dcterms:created>
  <dc:creator>naturewar</dc:creator>
  <cp:lastModifiedBy>丁彦文</cp:lastModifiedBy>
  <cp:lastPrinted>2024-09-18T23:56:00Z</cp:lastPrinted>
  <dcterms:modified xsi:type="dcterms:W3CDTF">2024-09-23T18:53:54Z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CE06E9DD3E7B4A31B703C3D71403835C</vt:lpwstr>
  </property>
</Properties>
</file>