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天津市南开区生态环境局</w:t>
      </w:r>
      <w:r>
        <w:rPr>
          <w:rFonts w:hint="eastAsia" w:ascii="黑体" w:hAnsi="黑体" w:eastAsia="黑体" w:cs="黑体"/>
          <w:sz w:val="32"/>
          <w:szCs w:val="32"/>
        </w:rPr>
        <w:t>关于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转</w:t>
      </w:r>
      <w:r>
        <w:rPr>
          <w:rFonts w:hint="eastAsia" w:ascii="黑体" w:hAnsi="黑体" w:eastAsia="黑体" w:cs="黑体"/>
          <w:sz w:val="32"/>
          <w:szCs w:val="32"/>
        </w:rPr>
        <w:t>发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02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天津市</w:t>
      </w:r>
      <w:r>
        <w:rPr>
          <w:rFonts w:hint="eastAsia" w:ascii="黑体" w:hAnsi="黑体" w:eastAsia="黑体" w:cs="黑体"/>
          <w:sz w:val="32"/>
          <w:szCs w:val="32"/>
        </w:rPr>
        <w:t>重点排污单位名录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》</w:t>
      </w:r>
      <w:r>
        <w:rPr>
          <w:rFonts w:hint="eastAsia" w:ascii="黑体" w:hAnsi="黑体" w:eastAsia="黑体" w:cs="黑体"/>
          <w:sz w:val="32"/>
          <w:szCs w:val="32"/>
        </w:rPr>
        <w:t>的通知</w:t>
      </w:r>
    </w:p>
    <w:bookmarkEnd w:id="0"/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南开区各</w:t>
      </w:r>
      <w:r>
        <w:rPr>
          <w:rFonts w:hint="eastAsia"/>
          <w:sz w:val="28"/>
          <w:szCs w:val="28"/>
        </w:rPr>
        <w:t>重点排污</w:t>
      </w:r>
      <w:r>
        <w:rPr>
          <w:rFonts w:hint="eastAsia"/>
          <w:sz w:val="28"/>
          <w:szCs w:val="28"/>
          <w:lang w:val="en-US" w:eastAsia="zh-CN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天津市生态环境局按照生态环境部《关于印发〈重点排污单位名录管理规定（试行）〉的通知》（环办监测〔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2017</w:t>
      </w:r>
      <w:r>
        <w:rPr>
          <w:rFonts w:hint="default"/>
          <w:sz w:val="28"/>
          <w:szCs w:val="28"/>
          <w:lang w:val="en-US" w:eastAsia="zh-CN"/>
        </w:rPr>
        <w:t>〕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86</w:t>
      </w:r>
      <w:r>
        <w:rPr>
          <w:rFonts w:hint="default"/>
          <w:sz w:val="28"/>
          <w:szCs w:val="28"/>
          <w:lang w:val="en-US" w:eastAsia="zh-CN"/>
        </w:rPr>
        <w:t>号）</w:t>
      </w:r>
      <w:r>
        <w:rPr>
          <w:rFonts w:hint="eastAsia"/>
          <w:sz w:val="28"/>
          <w:szCs w:val="28"/>
          <w:lang w:val="en-US" w:eastAsia="zh-CN"/>
        </w:rPr>
        <w:t>的</w:t>
      </w:r>
      <w:r>
        <w:rPr>
          <w:rFonts w:hint="default"/>
          <w:sz w:val="28"/>
          <w:szCs w:val="28"/>
          <w:lang w:val="en-US" w:eastAsia="zh-CN"/>
        </w:rPr>
        <w:t>要求</w:t>
      </w:r>
      <w:r>
        <w:rPr>
          <w:rFonts w:hint="eastAsia"/>
          <w:sz w:val="28"/>
          <w:szCs w:val="28"/>
          <w:lang w:val="en-US" w:eastAsia="zh-CN"/>
        </w:rPr>
        <w:t>，对水环境、大气环境、固体废物和危险废物管理、土壤环境、声环境及其他六类重点管理排污单位进行排查，形成了《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  <w:lang w:val="en-US" w:eastAsia="zh-CN"/>
        </w:rPr>
        <w:t>年天津市重点排污单位名录》。按照该名录，我局现将涉及南开区重点排污单位进行筛选，并汇总名录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(</w:t>
      </w:r>
      <w:r>
        <w:rPr>
          <w:rFonts w:hint="eastAsia"/>
          <w:sz w:val="28"/>
          <w:szCs w:val="28"/>
          <w:lang w:val="en-US" w:eastAsia="zh-CN"/>
        </w:rPr>
        <w:t>见附件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)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请</w:t>
      </w:r>
      <w:r>
        <w:rPr>
          <w:rFonts w:hint="eastAsia"/>
          <w:sz w:val="28"/>
          <w:szCs w:val="28"/>
          <w:lang w:val="en-US" w:eastAsia="zh-CN"/>
        </w:rPr>
        <w:t>我区各重点排污单位按照国家和我市相关要求，依法依规做好</w:t>
      </w:r>
      <w:r>
        <w:rPr>
          <w:rFonts w:hint="eastAsia"/>
          <w:sz w:val="28"/>
          <w:szCs w:val="28"/>
          <w:highlight w:val="none"/>
          <w:lang w:val="en-US" w:eastAsia="zh-CN"/>
        </w:rPr>
        <w:t>自行监测，</w:t>
      </w:r>
      <w:r>
        <w:rPr>
          <w:rFonts w:hint="eastAsia"/>
          <w:sz w:val="28"/>
          <w:szCs w:val="28"/>
          <w:lang w:val="en-US" w:eastAsia="zh-CN"/>
        </w:rPr>
        <w:t>并于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val="en-US" w:eastAsia="zh-CN"/>
        </w:rPr>
        <w:t>月底前完成重点排污单位</w:t>
      </w:r>
      <w:r>
        <w:rPr>
          <w:rFonts w:hint="eastAsia"/>
          <w:sz w:val="28"/>
          <w:szCs w:val="28"/>
          <w:highlight w:val="none"/>
          <w:lang w:val="en-US" w:eastAsia="zh-CN"/>
        </w:rPr>
        <w:t>信息公开。 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年南开区重点排污单位名录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8340" w:type="dxa"/>
        <w:tblInd w:w="10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720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2021年天津市大气环境重点排污单位名录（共20家）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天津市宏达热力有限公司幸福北里供热站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天津城西供热有限公司宁发供热站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天津市房信供热有限公司（水上村供热站）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天津市热力有限公司水上温泉花园供热站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天津市热力有限公司滨水供热站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天津市热力有限公司川府供热站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天津市热力有限公司第一供热管理所金谷园供热站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天津天材建业投资有限公司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天津市房信供热有限公司（王顶堤供热站）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天津市安居工程发展中心华苑供热站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天津市宏源热力工程有限公司（天明锅炉房）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天津市宏源热力工程有限责任公司（丝绸供热站）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天津市宏源热力工程有限责任公司（宜君里锅炉房）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天津市宏源热力工程有限责任公司（永基锅炉房）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天津市宏源热力工程有限公司（三峰锅炉房）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天津市宏源热力工程有限责任公司（天拖热源厂锅炉房）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天津市宏源热力工程有限责任公司（万德庄锅炉房）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天津市宏源热力工程有限责任公司（兴泰里锅炉房）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天津市宏源热力工程有限责任公司（红日南路供热站）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天津市津热房能技术开发有限公司-西湖村供热站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8380" w:type="dxa"/>
        <w:tblInd w:w="10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7"/>
        <w:gridCol w:w="470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 年天津市水环境重点排污单位名录（共4家）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天津市第一中心医院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天津市中西医结合医院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天津市中心妇产科医院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天津中医药大学第一附属医院</w:t>
            </w:r>
          </w:p>
        </w:tc>
      </w:tr>
    </w:tbl>
    <w:tbl>
      <w:tblPr>
        <w:tblStyle w:val="3"/>
        <w:tblpPr w:leftFromText="180" w:rightFromText="180" w:vertAnchor="text" w:horzAnchor="page" w:tblpX="1962" w:tblpY="333"/>
        <w:tblOverlap w:val="never"/>
        <w:tblW w:w="822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 年天津市固体废物及危险废物环境重点监管单位名录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中国石化销售股份有限公司天津石油分公司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2037" w:tblpY="11"/>
        <w:tblOverlap w:val="never"/>
        <w:tblW w:w="816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2"/>
        <w:gridCol w:w="504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 年天津市其他重点排污单位名录（共13家）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民政局残疾儿童康复中心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天津市第一中心医院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天津市黄河医院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天津市民政局老年病医院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天津市南开区三潭医院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天津市南开区王顶堤医院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天津市南开区中医医院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天津市水阁医院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天津市中心妇产科医院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中国人民解放军联勤保障部队天津康复疗养中心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E200E"/>
    <w:rsid w:val="028E200E"/>
    <w:rsid w:val="761856A8"/>
    <w:rsid w:val="76A95F36"/>
    <w:rsid w:val="7EFBD958"/>
    <w:rsid w:val="9FFEC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2021-04-14T17:23:00Z</dcterms:created>
  <dc:creator>支队二</dc:creator>
  <cp:lastModifiedBy>支队二</cp:lastModifiedBy>
  <cp:lastPrinted>2021-04-14T19:25:00Z</cp:lastPrinted>
  <dcterms:modified xsi:type="dcterms:W3CDTF">2021-04-14T03:38:35Z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97B3A604D0F54705846BA2B8D1041492</vt:lpwstr>
  </property>
</Properties>
</file>